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0"/>
          <w:sz w:val="32"/>
          <w:szCs w:val="28"/>
          <w:highlight w:val="none"/>
          <w:lang w:val="en-US" w:eastAsia="zh-CN"/>
        </w:rPr>
      </w:pPr>
      <w:bookmarkStart w:id="0" w:name="_Toc16025304"/>
      <w:r>
        <w:rPr>
          <w:rFonts w:hint="eastAsia" w:ascii="宋体" w:hAnsi="宋体"/>
          <w:b/>
          <w:bCs/>
          <w:spacing w:val="0"/>
          <w:sz w:val="32"/>
          <w:szCs w:val="28"/>
          <w:highlight w:val="none"/>
          <w:lang w:val="en-US" w:eastAsia="zh-CN"/>
        </w:rPr>
        <w:t>河北省正定县主要旅游景点数字化采集与制作项目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 w:eastAsia="宋体"/>
          <w:bCs/>
          <w:sz w:val="28"/>
          <w:lang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河北长城新媒体集团电子商务有限公司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2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11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26"/>
          <w:szCs w:val="26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26"/>
          <w:szCs w:val="26"/>
          <w:highlight w:val="none"/>
          <w:lang w:val="en-US" w:eastAsia="zh-CN"/>
        </w:rPr>
        <w:t>一、</w:t>
      </w:r>
      <w:r>
        <w:rPr>
          <w:rFonts w:hint="eastAsia" w:ascii="宋体" w:hAnsi="宋体"/>
          <w:b/>
          <w:bCs/>
          <w:spacing w:val="0"/>
          <w:sz w:val="26"/>
          <w:szCs w:val="26"/>
          <w:highlight w:val="none"/>
          <w:lang w:val="en-US" w:eastAsia="zh-CN"/>
        </w:rPr>
        <w:t>河北省正定县主要旅游景点数字化采集与制作项目询价采购公告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河北长城新媒体集团电子商务有限公司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：河北省正定县主要旅游景点数字化采集与制作项目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350000元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根据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河北省特色文创产品数字化建设与衍生应用工程项目要求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，对河北省正定县主要旅游景区进行全景化网上展示系统制作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6.项目实施地点：采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购人指定地点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时间：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自签订合同60日内完成。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在中国境内依法注册的法人或其他经济组织，具有与本次招标内容相适应的经营范围和能力；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商业信誉良好，未被列入国家信息中心“信用中国”失信被执行人名单；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单位负责人为同一人或者存在控股、管理关系的不同单位，不得同时参与投标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响应文件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递交：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开标时间：202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8</w:t>
      </w:r>
      <w:bookmarkStart w:id="18" w:name="_GoBack"/>
      <w:bookmarkEnd w:id="18"/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日 9:30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开标地点：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河北省石家庄市桥西区裕华西路186号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连士召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17703317890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、采购项目要求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val="en-US" w:eastAsia="zh-CN"/>
        </w:rPr>
        <w:t>1</w:t>
      </w:r>
      <w:r>
        <w:rPr>
          <w:rFonts w:hint="eastAsia" w:ascii="仿宋" w:hAnsi="仿宋"/>
          <w:b/>
          <w:bCs w:val="0"/>
          <w:color w:val="auto"/>
          <w:sz w:val="28"/>
          <w:szCs w:val="21"/>
          <w:highlight w:val="none"/>
          <w:lang w:eastAsia="zh-CN"/>
        </w:rPr>
        <w:t>.</w:t>
      </w: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根据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河北省特色文创产品数字化建设与衍生应用工程项目要求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，对河北省正定县主要旅游景区进行全景化网上展示系统制作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val="en-US" w:eastAsia="zh-CN"/>
        </w:rPr>
        <w:t>2.采购</w:t>
      </w: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根据采购人要求，中标方须利用全景拍摄、3D建模、航拍等手段，对河北省正定县主要旅游景区进行全景化网上展示系统制作。将三维场景和二维页面有机结合，展现景区各方面的高清视频并配备相关内容文字讲解。 </w:t>
      </w:r>
    </w:p>
    <w:p>
      <w:pPr>
        <w:rPr>
          <w:rFonts w:hint="default"/>
          <w:lang w:val="en-US" w:eastAsia="zh-CN"/>
        </w:rPr>
      </w:pPr>
    </w:p>
    <w:p>
      <w:pPr>
        <w:pStyle w:val="5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1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（3）询价函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实施方案或采购要求响应承诺</w:t>
      </w:r>
    </w:p>
    <w:p>
      <w:pPr>
        <w:pStyle w:val="5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  <w:br w:type="page"/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河北省正定县主要旅游景点数字化采集与制作项目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94"/>
          <w:szCs w:val="84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pStyle w:val="2"/>
        <w:rPr>
          <w:rFonts w:hint="eastAsia" w:ascii="宋体" w:hAnsi="宋体"/>
          <w:sz w:val="44"/>
        </w:rPr>
      </w:pPr>
    </w:p>
    <w:p>
      <w:pPr>
        <w:pStyle w:val="2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9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9"/>
        <w:tblW w:w="8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授权委托日期：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16025321"/>
      <w:bookmarkStart w:id="10" w:name="_Toc32234"/>
      <w:r>
        <w:rPr>
          <w:rFonts w:hint="eastAsia" w:ascii="宋体" w:hAnsi="宋体"/>
          <w:b/>
          <w:bCs/>
          <w:sz w:val="30"/>
          <w:szCs w:val="30"/>
        </w:rPr>
        <w:t>三、询价函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完成本项目，并承担任何质量缺陷保修责任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025323"/>
      <w:bookmarkStart w:id="12" w:name="_Toc1629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报价明细表</w:t>
      </w:r>
      <w:bookmarkEnd w:id="13"/>
    </w:p>
    <w:p>
      <w:pPr>
        <w:tabs>
          <w:tab w:val="left" w:pos="764"/>
        </w:tabs>
        <w:spacing w:line="440" w:lineRule="exact"/>
        <w:ind w:left="1470"/>
        <w:jc w:val="right"/>
        <w:rPr>
          <w:rFonts w:ascii="仿宋" w:hAnsi="仿宋" w:eastAsia="仿宋"/>
          <w:color w:val="auto"/>
          <w:sz w:val="24"/>
          <w:highlight w:val="none"/>
        </w:rPr>
      </w:pPr>
      <w:bookmarkStart w:id="14" w:name="_Toc15627760"/>
      <w:r>
        <w:rPr>
          <w:rFonts w:hint="eastAsia" w:ascii="仿宋" w:hAnsi="仿宋" w:eastAsia="仿宋"/>
          <w:color w:val="auto"/>
          <w:sz w:val="24"/>
          <w:highlight w:val="none"/>
        </w:rPr>
        <w:t>单位：元</w:t>
      </w:r>
    </w:p>
    <w:tbl>
      <w:tblPr>
        <w:tblStyle w:val="9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06"/>
        <w:gridCol w:w="1640"/>
        <w:gridCol w:w="142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数字化采集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数字化制作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讲解音频制作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542" w:type="dxa"/>
            <w:gridSpan w:val="4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大写：       小写：     </w:t>
            </w: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364" w:firstLineChars="152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、（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信用中国截图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  <w:bookmarkStart w:id="15" w:name="_Toc7148"/>
      <w:bookmarkStart w:id="16" w:name="_Toc16025324"/>
    </w:p>
    <w:bookmarkEnd w:id="15"/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bookmarkStart w:id="17" w:name="_Toc20152"/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六、实施方案或采购要求响应承诺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mZmNzJlN2ExMmVjZmU3ZTg4MTY2NzYwY2NmMGMifQ=="/>
    <w:docVar w:name="KSO_WPS_MARK_KEY" w:val="e4a79304-0222-435e-8618-bff5d6d81d28"/>
  </w:docVars>
  <w:rsids>
    <w:rsidRoot w:val="00000000"/>
    <w:rsid w:val="00665BAD"/>
    <w:rsid w:val="03D226E3"/>
    <w:rsid w:val="05EF05AC"/>
    <w:rsid w:val="078E3CD1"/>
    <w:rsid w:val="083957AE"/>
    <w:rsid w:val="0A0D5C9E"/>
    <w:rsid w:val="0C8D02F3"/>
    <w:rsid w:val="0D0129AA"/>
    <w:rsid w:val="0F7554C5"/>
    <w:rsid w:val="126D1B09"/>
    <w:rsid w:val="15311E8E"/>
    <w:rsid w:val="18B76EE6"/>
    <w:rsid w:val="198E7B7A"/>
    <w:rsid w:val="1A002777"/>
    <w:rsid w:val="1DDD4A43"/>
    <w:rsid w:val="1F276BBC"/>
    <w:rsid w:val="1FB57B5F"/>
    <w:rsid w:val="20434BDF"/>
    <w:rsid w:val="21DD6EFA"/>
    <w:rsid w:val="267D14B5"/>
    <w:rsid w:val="2D144C70"/>
    <w:rsid w:val="2FFB4CA4"/>
    <w:rsid w:val="304B3B4D"/>
    <w:rsid w:val="313F5917"/>
    <w:rsid w:val="319F5CEC"/>
    <w:rsid w:val="38EC6CE9"/>
    <w:rsid w:val="410524B1"/>
    <w:rsid w:val="41754BF2"/>
    <w:rsid w:val="441116F8"/>
    <w:rsid w:val="451057B0"/>
    <w:rsid w:val="49EF3AEA"/>
    <w:rsid w:val="4A443E36"/>
    <w:rsid w:val="52CD0741"/>
    <w:rsid w:val="52F23C88"/>
    <w:rsid w:val="532A5B93"/>
    <w:rsid w:val="56B257B5"/>
    <w:rsid w:val="5AB566C8"/>
    <w:rsid w:val="5E4F436F"/>
    <w:rsid w:val="5ED1640B"/>
    <w:rsid w:val="60C51B9D"/>
    <w:rsid w:val="6683763C"/>
    <w:rsid w:val="6A1D643E"/>
    <w:rsid w:val="6C4B6506"/>
    <w:rsid w:val="6C8337EB"/>
    <w:rsid w:val="6E146DCC"/>
    <w:rsid w:val="7336455A"/>
    <w:rsid w:val="78803D73"/>
    <w:rsid w:val="7A5C06C2"/>
    <w:rsid w:val="7B547823"/>
    <w:rsid w:val="7D9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120" w:afterLines="0"/>
      <w:ind w:firstLine="100" w:firstLineChars="100"/>
      <w:jc w:val="both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BodyText1I2"/>
    <w:basedOn w:val="1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4">
    <w:name w:val="_Style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1795</Words>
  <Characters>1854</Characters>
  <Lines>0</Lines>
  <Paragraphs>0</Paragraphs>
  <TotalTime>2</TotalTime>
  <ScaleCrop>false</ScaleCrop>
  <LinksUpToDate>false</LinksUpToDate>
  <CharactersWithSpaces>2720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2022-11-20T01:35:00Z</dcterms:created>
  <dc:creator>Administrator</dc:creator>
  <cp:lastModifiedBy>连士召</cp:lastModifiedBy>
  <dcterms:modified xsi:type="dcterms:W3CDTF">2023-06-20T02:12:30Z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4CF736F6F6A94E4AB6AD1B62FC3F1813</vt:lpwstr>
  </property>
</Properties>
</file>