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hint="eastAsia" w:ascii="宋体" w:hAnsi="宋体" w:cs="宋体"/>
          <w:b/>
          <w:sz w:val="48"/>
          <w:szCs w:val="48"/>
          <w:lang w:val="en-US" w:eastAsia="zh-CN"/>
        </w:rPr>
      </w:pPr>
    </w:p>
    <w:p>
      <w:pPr>
        <w:pStyle w:val="5"/>
        <w:rPr>
          <w:rFonts w:hint="eastAsia"/>
          <w:lang w:val="en-US" w:eastAsia="zh-CN"/>
        </w:rPr>
      </w:pPr>
    </w:p>
    <w:p>
      <w:pPr>
        <w:autoSpaceDE w:val="0"/>
        <w:autoSpaceDN w:val="0"/>
        <w:adjustRightInd w:val="0"/>
        <w:spacing w:line="700" w:lineRule="exact"/>
        <w:jc w:val="center"/>
        <w:rPr>
          <w:rFonts w:hint="default" w:ascii="宋体" w:hAnsi="宋体" w:cs="宋体"/>
          <w:b/>
          <w:sz w:val="48"/>
          <w:szCs w:val="48"/>
          <w:lang w:val="en-US" w:eastAsia="zh-CN"/>
        </w:rPr>
      </w:pPr>
      <w:r>
        <w:rPr>
          <w:rFonts w:hint="default" w:ascii="宋体" w:hAnsi="宋体" w:cs="宋体"/>
          <w:b/>
          <w:sz w:val="48"/>
          <w:szCs w:val="48"/>
          <w:lang w:val="en-US" w:eastAsia="zh-CN"/>
        </w:rPr>
        <w:t>河北省第三届冰雪运动会氛围营造</w:t>
      </w:r>
    </w:p>
    <w:p>
      <w:pPr>
        <w:autoSpaceDE w:val="0"/>
        <w:autoSpaceDN w:val="0"/>
        <w:adjustRightInd w:val="0"/>
        <w:spacing w:line="700" w:lineRule="exact"/>
        <w:jc w:val="center"/>
        <w:rPr>
          <w:rFonts w:ascii="宋体" w:hAnsi="宋体" w:cs="宋体"/>
          <w:b/>
          <w:sz w:val="48"/>
          <w:szCs w:val="48"/>
        </w:rPr>
      </w:pPr>
      <w:r>
        <w:rPr>
          <w:rFonts w:hint="default" w:ascii="宋体" w:hAnsi="宋体" w:cs="宋体"/>
          <w:b/>
          <w:sz w:val="48"/>
          <w:szCs w:val="48"/>
          <w:lang w:val="en-US" w:eastAsia="zh-CN"/>
        </w:rPr>
        <w:t>和开（闭）幕式会务保障</w:t>
      </w:r>
      <w:r>
        <w:rPr>
          <w:rFonts w:hint="eastAsia" w:ascii="宋体" w:hAnsi="宋体" w:cs="宋体"/>
          <w:b/>
          <w:sz w:val="48"/>
          <w:szCs w:val="48"/>
          <w:lang w:val="en-US" w:eastAsia="zh-CN"/>
        </w:rPr>
        <w:t>项目</w:t>
      </w:r>
    </w:p>
    <w:p>
      <w:pPr>
        <w:autoSpaceDE w:val="0"/>
        <w:autoSpaceDN w:val="0"/>
        <w:adjustRightInd w:val="0"/>
        <w:spacing w:line="1000" w:lineRule="exact"/>
        <w:jc w:val="center"/>
        <w:rPr>
          <w:rFonts w:ascii="宋体" w:hAnsi="宋体" w:cs="宋体"/>
          <w:b/>
          <w:bCs/>
          <w:color w:val="000000"/>
          <w:sz w:val="84"/>
          <w:szCs w:val="84"/>
        </w:rPr>
      </w:pPr>
    </w:p>
    <w:p>
      <w:pPr>
        <w:autoSpaceDE w:val="0"/>
        <w:autoSpaceDN w:val="0"/>
        <w:adjustRightInd w:val="0"/>
        <w:spacing w:line="1000" w:lineRule="exact"/>
        <w:jc w:val="center"/>
        <w:rPr>
          <w:rFonts w:ascii="宋体" w:hAnsi="宋体" w:cs="宋体"/>
          <w:b/>
          <w:bCs/>
          <w:color w:val="000000"/>
          <w:sz w:val="84"/>
          <w:szCs w:val="84"/>
        </w:rPr>
      </w:pPr>
      <w:r>
        <w:rPr>
          <w:rFonts w:hint="eastAsia" w:ascii="宋体" w:hAnsi="宋体" w:cs="宋体"/>
          <w:b/>
          <w:bCs/>
          <w:color w:val="000000"/>
          <w:sz w:val="84"/>
          <w:szCs w:val="84"/>
          <w:lang w:val="en-US" w:eastAsia="zh-CN"/>
        </w:rPr>
        <w:t>比 选</w:t>
      </w:r>
      <w:r>
        <w:rPr>
          <w:rFonts w:hint="eastAsia" w:ascii="宋体" w:hAnsi="宋体" w:cs="宋体"/>
          <w:b/>
          <w:bCs/>
          <w:color w:val="000000"/>
          <w:sz w:val="84"/>
          <w:szCs w:val="84"/>
        </w:rPr>
        <w:t xml:space="preserve"> 文 件</w:t>
      </w:r>
    </w:p>
    <w:p>
      <w:pPr>
        <w:autoSpaceDE w:val="0"/>
        <w:autoSpaceDN w:val="0"/>
        <w:adjustRightInd w:val="0"/>
        <w:jc w:val="center"/>
        <w:rPr>
          <w:rFonts w:ascii="宋体" w:hAnsi="宋体" w:cs="宋体"/>
          <w:b/>
          <w:bCs/>
          <w:color w:val="000000"/>
          <w:sz w:val="18"/>
          <w:szCs w:val="18"/>
        </w:rPr>
      </w:pPr>
    </w:p>
    <w:p>
      <w:pPr>
        <w:autoSpaceDE w:val="0"/>
        <w:autoSpaceDN w:val="0"/>
        <w:adjustRightInd w:val="0"/>
        <w:ind w:firstLine="723" w:firstLineChars="200"/>
        <w:jc w:val="center"/>
        <w:rPr>
          <w:rFonts w:ascii="宋体" w:hAnsi="宋体" w:cs="宋体"/>
          <w:b/>
          <w:bCs/>
          <w:color w:val="000000"/>
          <w:sz w:val="36"/>
          <w:szCs w:val="36"/>
        </w:rPr>
      </w:pPr>
    </w:p>
    <w:p>
      <w:pPr>
        <w:autoSpaceDE w:val="0"/>
        <w:autoSpaceDN w:val="0"/>
        <w:adjustRightInd w:val="0"/>
        <w:ind w:left="3834" w:hanging="3834"/>
        <w:rPr>
          <w:rFonts w:ascii="宋体" w:hAnsi="宋体" w:cs="宋体"/>
          <w:color w:val="000000"/>
          <w:sz w:val="44"/>
          <w:szCs w:val="44"/>
        </w:rPr>
      </w:pPr>
      <w:r>
        <w:rPr>
          <w:rFonts w:hint="eastAsia" w:ascii="宋体" w:hAnsi="宋体" w:cs="宋体"/>
          <w:color w:val="000000"/>
          <w:sz w:val="44"/>
          <w:szCs w:val="44"/>
        </w:rPr>
        <w:t xml:space="preserve">     </w:t>
      </w: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spacing w:line="621" w:lineRule="atLeast"/>
        <w:rPr>
          <w:rFonts w:ascii="宋体" w:hAnsi="宋体" w:cs="宋体"/>
          <w:b/>
          <w:bCs/>
          <w:sz w:val="32"/>
          <w:szCs w:val="32"/>
        </w:rPr>
      </w:pPr>
      <w:r>
        <w:rPr>
          <w:rFonts w:hint="eastAsia" w:ascii="宋体" w:hAnsi="宋体" w:cs="宋体"/>
          <w:b/>
          <w:bCs/>
          <w:sz w:val="28"/>
          <w:szCs w:val="28"/>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jc w:val="center"/>
        <w:textAlignment w:val="baseline"/>
        <w:rPr>
          <w:rFonts w:hint="default" w:ascii="宋体" w:hAnsi="宋体" w:eastAsia="宋体" w:cs="宋体"/>
          <w:b/>
          <w:bCs/>
          <w:sz w:val="32"/>
          <w:szCs w:val="32"/>
          <w:lang w:val="en-US" w:eastAsia="zh-CN"/>
        </w:rPr>
      </w:pPr>
      <w:r>
        <w:rPr>
          <w:rFonts w:hint="eastAsia" w:ascii="宋体" w:hAnsi="宋体" w:cs="宋体"/>
          <w:b/>
          <w:bCs/>
          <w:sz w:val="32"/>
          <w:szCs w:val="32"/>
        </w:rPr>
        <w:t>采购单位：</w:t>
      </w:r>
      <w:r>
        <w:rPr>
          <w:rFonts w:hint="eastAsia" w:ascii="宋体" w:hAnsi="宋体" w:cs="宋体"/>
          <w:b/>
          <w:bCs/>
          <w:sz w:val="32"/>
          <w:szCs w:val="32"/>
          <w:lang w:val="en-US" w:eastAsia="zh-CN"/>
        </w:rPr>
        <w:t>长城新媒体集团有限公司</w:t>
      </w: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二零二</w:t>
      </w:r>
      <w:r>
        <w:rPr>
          <w:rFonts w:hint="eastAsia" w:ascii="宋体" w:hAnsi="宋体" w:cs="宋体"/>
          <w:b/>
          <w:bCs/>
          <w:sz w:val="32"/>
          <w:szCs w:val="32"/>
          <w:lang w:val="en-US" w:eastAsia="zh-CN"/>
        </w:rPr>
        <w:t>一</w:t>
      </w:r>
      <w:r>
        <w:rPr>
          <w:rFonts w:hint="eastAsia" w:ascii="宋体" w:hAnsi="宋体" w:cs="宋体"/>
          <w:b/>
          <w:bCs/>
          <w:sz w:val="32"/>
          <w:szCs w:val="32"/>
        </w:rPr>
        <w:t>年</w:t>
      </w:r>
      <w:r>
        <w:rPr>
          <w:rFonts w:hint="eastAsia" w:ascii="宋体" w:hAnsi="宋体" w:cs="宋体"/>
          <w:b/>
          <w:bCs/>
          <w:sz w:val="32"/>
          <w:szCs w:val="32"/>
          <w:lang w:val="en-US" w:eastAsia="zh-CN"/>
        </w:rPr>
        <w:t>十二</w:t>
      </w:r>
      <w:r>
        <w:rPr>
          <w:rFonts w:hint="eastAsia" w:ascii="宋体" w:hAnsi="宋体" w:cs="宋体"/>
          <w:b/>
          <w:bCs/>
          <w:sz w:val="32"/>
          <w:szCs w:val="32"/>
        </w:rPr>
        <w:t>月</w:t>
      </w:r>
    </w:p>
    <w:p>
      <w:pPr>
        <w:jc w:val="center"/>
        <w:rPr>
          <w:rFonts w:ascii="宋体" w:hAnsi="宋体" w:cs="宋体"/>
          <w:b/>
          <w:bCs/>
          <w:color w:val="000000"/>
          <w:sz w:val="24"/>
        </w:rPr>
      </w:pPr>
    </w:p>
    <w:p>
      <w:pPr>
        <w:rPr>
          <w:rFonts w:ascii="宋体" w:hAnsi="宋体" w:cs="宋体"/>
        </w:rPr>
      </w:pPr>
    </w:p>
    <w:p>
      <w:pPr>
        <w:jc w:val="center"/>
        <w:rPr>
          <w:rFonts w:ascii="宋体" w:hAnsi="宋体" w:cs="宋体"/>
          <w:b/>
          <w:color w:val="000000"/>
          <w:sz w:val="52"/>
        </w:rPr>
      </w:pPr>
    </w:p>
    <w:p>
      <w:pPr>
        <w:jc w:val="center"/>
        <w:rPr>
          <w:rFonts w:ascii="宋体" w:hAnsi="宋体" w:cs="宋体"/>
          <w:b/>
          <w:color w:val="000000"/>
          <w:sz w:val="52"/>
        </w:rPr>
      </w:pPr>
    </w:p>
    <w:p>
      <w:pPr>
        <w:pStyle w:val="5"/>
        <w:ind w:firstLine="210"/>
      </w:pPr>
    </w:p>
    <w:p>
      <w:pPr>
        <w:pStyle w:val="5"/>
        <w:ind w:firstLine="210"/>
      </w:pPr>
    </w:p>
    <w:p>
      <w:pPr>
        <w:jc w:val="center"/>
        <w:rPr>
          <w:rFonts w:ascii="宋体" w:hAnsi="宋体" w:cs="宋体"/>
          <w:b/>
          <w:color w:val="000000"/>
          <w:sz w:val="52"/>
        </w:rPr>
      </w:pPr>
      <w:r>
        <w:rPr>
          <w:rFonts w:hint="eastAsia" w:ascii="宋体" w:hAnsi="宋体" w:cs="宋体"/>
          <w:b/>
          <w:color w:val="000000"/>
          <w:sz w:val="52"/>
        </w:rPr>
        <w:t>目</w:t>
      </w:r>
      <w:r>
        <w:rPr>
          <w:rFonts w:hint="eastAsia" w:ascii="宋体" w:hAnsi="宋体" w:cs="宋体"/>
          <w:b/>
          <w:color w:val="000000"/>
          <w:sz w:val="52"/>
          <w:lang w:val="en-US" w:eastAsia="zh-CN"/>
        </w:rPr>
        <w:t xml:space="preserve"> </w:t>
      </w:r>
      <w:r>
        <w:rPr>
          <w:rFonts w:hint="eastAsia" w:ascii="宋体" w:hAnsi="宋体" w:cs="宋体"/>
          <w:b/>
          <w:color w:val="000000"/>
          <w:sz w:val="52"/>
        </w:rPr>
        <w:t>录</w:t>
      </w:r>
    </w:p>
    <w:p>
      <w:pPr>
        <w:spacing w:line="700" w:lineRule="exact"/>
        <w:rPr>
          <w:rFonts w:ascii="宋体" w:hAnsi="宋体" w:cs="宋体"/>
          <w:color w:val="000000"/>
          <w:sz w:val="30"/>
        </w:rPr>
      </w:pP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第一章</w:t>
      </w:r>
      <w:r>
        <w:rPr>
          <w:rFonts w:hint="eastAsia" w:ascii="宋体" w:hAnsi="宋体" w:cs="宋体"/>
          <w:b/>
          <w:bCs/>
          <w:sz w:val="44"/>
          <w:szCs w:val="44"/>
        </w:rPr>
        <w:t xml:space="preserve">  </w:t>
      </w:r>
      <w:r>
        <w:rPr>
          <w:rFonts w:hint="eastAsia" w:ascii="宋体" w:hAnsi="宋体" w:cs="宋体"/>
          <w:b/>
          <w:bCs/>
          <w:sz w:val="44"/>
          <w:szCs w:val="44"/>
          <w:lang w:eastAsia="zh-CN"/>
        </w:rPr>
        <w:t>比选</w:t>
      </w:r>
      <w:r>
        <w:rPr>
          <w:rFonts w:hint="eastAsia" w:ascii="宋体" w:hAnsi="宋体" w:cs="宋体"/>
          <w:b/>
          <w:bCs/>
          <w:sz w:val="44"/>
          <w:szCs w:val="44"/>
        </w:rPr>
        <w:t>公告</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w:t>
      </w:r>
      <w:r>
        <w:rPr>
          <w:rFonts w:hint="eastAsia" w:ascii="宋体" w:hAnsi="宋体" w:cs="宋体"/>
          <w:b/>
          <w:bCs/>
          <w:sz w:val="44"/>
          <w:szCs w:val="44"/>
        </w:rPr>
        <w:t>二</w:t>
      </w:r>
      <w:r>
        <w:rPr>
          <w:rFonts w:hint="eastAsia" w:ascii="宋体" w:hAnsi="宋体" w:cs="宋体"/>
          <w:b/>
          <w:bCs/>
          <w:sz w:val="44"/>
          <w:szCs w:val="44"/>
          <w:lang w:val="en-US" w:eastAsia="zh-CN"/>
        </w:rPr>
        <w:t>章</w:t>
      </w:r>
      <w:r>
        <w:rPr>
          <w:rFonts w:hint="eastAsia" w:ascii="宋体" w:hAnsi="宋体" w:cs="宋体"/>
          <w:b/>
          <w:bCs/>
          <w:sz w:val="44"/>
          <w:szCs w:val="44"/>
        </w:rPr>
        <w:t xml:space="preserve">  投标须知</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w:t>
      </w:r>
      <w:r>
        <w:rPr>
          <w:rFonts w:hint="eastAsia" w:ascii="宋体" w:hAnsi="宋体" w:cs="宋体"/>
          <w:b/>
          <w:bCs/>
          <w:sz w:val="44"/>
          <w:szCs w:val="44"/>
        </w:rPr>
        <w:t>三</w:t>
      </w:r>
      <w:r>
        <w:rPr>
          <w:rFonts w:hint="eastAsia" w:ascii="宋体" w:hAnsi="宋体" w:cs="宋体"/>
          <w:b/>
          <w:bCs/>
          <w:sz w:val="44"/>
          <w:szCs w:val="44"/>
          <w:lang w:val="en-US" w:eastAsia="zh-CN"/>
        </w:rPr>
        <w:t>章</w:t>
      </w:r>
      <w:r>
        <w:rPr>
          <w:rFonts w:hint="eastAsia" w:ascii="宋体" w:hAnsi="宋体" w:cs="宋体"/>
          <w:b/>
          <w:bCs/>
          <w:sz w:val="44"/>
          <w:szCs w:val="44"/>
        </w:rPr>
        <w:t xml:space="preserve">  项目要求</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第四章</w:t>
      </w:r>
      <w:r>
        <w:rPr>
          <w:rFonts w:hint="eastAsia" w:ascii="宋体" w:hAnsi="宋体" w:cs="宋体"/>
          <w:b/>
          <w:bCs/>
          <w:sz w:val="44"/>
          <w:szCs w:val="44"/>
        </w:rPr>
        <w:t xml:space="preserve">  评标办法和标准</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第五章</w:t>
      </w:r>
      <w:r>
        <w:rPr>
          <w:rFonts w:hint="eastAsia" w:ascii="宋体" w:hAnsi="宋体" w:cs="宋体"/>
          <w:b/>
          <w:bCs/>
          <w:sz w:val="44"/>
          <w:szCs w:val="44"/>
        </w:rPr>
        <w:t xml:space="preserve"> </w:t>
      </w:r>
      <w:r>
        <w:rPr>
          <w:rFonts w:hint="eastAsia" w:ascii="宋体" w:hAnsi="宋体" w:cs="宋体"/>
          <w:b/>
          <w:bCs/>
          <w:sz w:val="44"/>
          <w:szCs w:val="44"/>
          <w:lang w:val="en-US" w:eastAsia="zh-CN"/>
        </w:rPr>
        <w:t xml:space="preserve"> </w:t>
      </w:r>
      <w:r>
        <w:rPr>
          <w:rFonts w:hint="eastAsia" w:ascii="宋体" w:hAnsi="宋体" w:cs="宋体"/>
          <w:b/>
          <w:bCs/>
          <w:sz w:val="44"/>
          <w:szCs w:val="44"/>
        </w:rPr>
        <w:t>投标文件格式</w:t>
      </w:r>
    </w:p>
    <w:p>
      <w:pPr>
        <w:spacing w:line="500" w:lineRule="exact"/>
        <w:ind w:firstLine="198"/>
        <w:jc w:val="center"/>
        <w:rPr>
          <w:rFonts w:ascii="宋体" w:hAnsi="宋体" w:cs="宋体"/>
          <w:b/>
          <w:color w:val="FF0000"/>
          <w:sz w:val="36"/>
        </w:rPr>
      </w:pPr>
      <w:bookmarkStart w:id="0" w:name="OLE_LINK2"/>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bCs/>
          <w:sz w:val="44"/>
          <w:szCs w:val="44"/>
        </w:rPr>
      </w:pPr>
    </w:p>
    <w:p>
      <w:pPr>
        <w:rPr>
          <w:rFonts w:hint="eastAsia" w:ascii="宋体" w:hAnsi="宋体" w:cs="宋体"/>
          <w:b/>
          <w:bCs/>
          <w:sz w:val="44"/>
          <w:szCs w:val="44"/>
        </w:rPr>
      </w:pPr>
      <w:r>
        <w:rPr>
          <w:rFonts w:hint="eastAsia" w:ascii="宋体" w:hAnsi="宋体" w:cs="宋体"/>
          <w:b/>
          <w:bCs/>
          <w:sz w:val="44"/>
          <w:szCs w:val="44"/>
        </w:rPr>
        <w:br w:type="page"/>
      </w:r>
    </w:p>
    <w:p>
      <w:pPr>
        <w:spacing w:line="500" w:lineRule="exact"/>
        <w:ind w:firstLine="198"/>
        <w:jc w:val="center"/>
        <w:rPr>
          <w:rFonts w:ascii="宋体" w:hAnsi="宋体" w:cs="宋体"/>
          <w:b/>
          <w:bCs/>
          <w:sz w:val="44"/>
          <w:szCs w:val="44"/>
        </w:rPr>
      </w:pPr>
      <w:r>
        <w:rPr>
          <w:rFonts w:hint="eastAsia" w:ascii="宋体" w:hAnsi="宋体" w:cs="宋体"/>
          <w:b/>
          <w:bCs/>
          <w:sz w:val="44"/>
          <w:szCs w:val="44"/>
          <w:lang w:val="en-US" w:eastAsia="zh-CN"/>
        </w:rPr>
        <w:t xml:space="preserve">第一章 </w:t>
      </w:r>
      <w:r>
        <w:rPr>
          <w:rFonts w:hint="eastAsia" w:ascii="宋体" w:hAnsi="宋体" w:cs="宋体"/>
          <w:b/>
          <w:bCs/>
          <w:sz w:val="44"/>
          <w:szCs w:val="44"/>
          <w:lang w:eastAsia="zh-CN"/>
        </w:rPr>
        <w:t>比选</w:t>
      </w:r>
      <w:r>
        <w:rPr>
          <w:rFonts w:hint="eastAsia" w:ascii="宋体" w:hAnsi="宋体" w:cs="宋体"/>
          <w:b/>
          <w:bCs/>
          <w:sz w:val="44"/>
          <w:szCs w:val="44"/>
        </w:rPr>
        <w:t>公告</w:t>
      </w:r>
      <w:bookmarkEnd w:id="0"/>
    </w:p>
    <w:p>
      <w:pPr>
        <w:pStyle w:val="5"/>
        <w:ind w:firstLine="210"/>
      </w:pPr>
    </w:p>
    <w:p>
      <w:pPr>
        <w:spacing w:line="640" w:lineRule="exact"/>
        <w:ind w:firstLine="602"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bCs/>
          <w:sz w:val="30"/>
          <w:szCs w:val="30"/>
        </w:rPr>
        <w:t>1、</w:t>
      </w:r>
      <w:r>
        <w:rPr>
          <w:rFonts w:hint="eastAsia" w:asciiTheme="minorEastAsia" w:hAnsiTheme="minorEastAsia" w:eastAsiaTheme="minorEastAsia" w:cstheme="minorEastAsia"/>
          <w:b/>
          <w:bCs/>
          <w:sz w:val="30"/>
          <w:szCs w:val="30"/>
          <w:lang w:eastAsia="zh-CN"/>
        </w:rPr>
        <w:t>比选</w:t>
      </w:r>
      <w:r>
        <w:rPr>
          <w:rFonts w:hint="eastAsia" w:asciiTheme="minorEastAsia" w:hAnsiTheme="minorEastAsia" w:eastAsiaTheme="minorEastAsia" w:cstheme="minorEastAsia"/>
          <w:b/>
          <w:bCs/>
          <w:sz w:val="30"/>
          <w:szCs w:val="30"/>
        </w:rPr>
        <w:t>条件</w:t>
      </w:r>
      <w:r>
        <w:rPr>
          <w:rFonts w:hint="eastAsia" w:asciiTheme="minorEastAsia" w:hAnsiTheme="minorEastAsia" w:eastAsiaTheme="minorEastAsia" w:cstheme="minorEastAsia"/>
          <w:b w:val="0"/>
          <w:bCs w:val="0"/>
          <w:sz w:val="30"/>
          <w:szCs w:val="30"/>
        </w:rPr>
        <w:t>：</w:t>
      </w:r>
    </w:p>
    <w:p>
      <w:pPr>
        <w:spacing w:line="640" w:lineRule="exact"/>
        <w:ind w:firstLine="600" w:firstLineChars="200"/>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val="0"/>
          <w:bCs w:val="0"/>
          <w:sz w:val="30"/>
          <w:szCs w:val="30"/>
        </w:rPr>
        <w:t>本</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项目</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 xml:space="preserve">河北省第三届冰雪运动会氛围营造和开（闭）幕式会务保障项目 </w:t>
      </w:r>
      <w:r>
        <w:rPr>
          <w:rFonts w:hint="eastAsia" w:asciiTheme="minorEastAsia" w:hAnsiTheme="minorEastAsia" w:eastAsiaTheme="minorEastAsia" w:cstheme="minorEastAsia"/>
          <w:b w:val="0"/>
          <w:bCs w:val="0"/>
          <w:sz w:val="30"/>
          <w:szCs w:val="30"/>
          <w:u w:val="none"/>
          <w:lang w:eastAsia="zh-CN"/>
        </w:rPr>
        <w:t>，</w:t>
      </w:r>
      <w:r>
        <w:rPr>
          <w:rFonts w:hint="eastAsia" w:asciiTheme="minorEastAsia" w:hAnsiTheme="minorEastAsia" w:eastAsiaTheme="minorEastAsia" w:cstheme="minorEastAsia"/>
          <w:b w:val="0"/>
          <w:bCs w:val="0"/>
          <w:sz w:val="30"/>
          <w:szCs w:val="30"/>
        </w:rPr>
        <w:t>采购人为</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长城新媒体集团有限公司</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rPr>
        <w:t>，项目已具备</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条件，现</w:t>
      </w:r>
      <w:r>
        <w:rPr>
          <w:rFonts w:hint="eastAsia" w:asciiTheme="minorEastAsia" w:hAnsiTheme="minorEastAsia" w:eastAsiaTheme="minorEastAsia" w:cstheme="minorEastAsia"/>
          <w:b w:val="0"/>
          <w:bCs w:val="0"/>
          <w:sz w:val="30"/>
          <w:szCs w:val="30"/>
          <w:lang w:val="en-US" w:eastAsia="zh-CN"/>
        </w:rPr>
        <w:t>根据长城新媒体集团服务外包项目相关规定和工作需要，邀请入参与本项目比选。</w:t>
      </w:r>
    </w:p>
    <w:p>
      <w:pPr>
        <w:spacing w:line="640" w:lineRule="exact"/>
        <w:ind w:firstLine="602" w:firstLineChars="200"/>
        <w:jc w:val="left"/>
        <w:rPr>
          <w:rFonts w:hint="eastAsia" w:asciiTheme="minorEastAsia" w:hAnsiTheme="minorEastAsia" w:eastAsiaTheme="minorEastAsia" w:cstheme="minorEastAsia"/>
          <w:b/>
          <w:bCs/>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2、项目概况与</w:t>
      </w:r>
      <w:r>
        <w:rPr>
          <w:rFonts w:hint="eastAsia" w:asciiTheme="minorEastAsia" w:hAnsiTheme="minorEastAsia" w:eastAsiaTheme="minorEastAsia" w:cstheme="minorEastAsia"/>
          <w:b/>
          <w:bCs/>
          <w:sz w:val="30"/>
          <w:szCs w:val="30"/>
          <w:shd w:val="clear" w:color="auto" w:fill="FFFFFF"/>
          <w:lang w:eastAsia="zh-CN"/>
        </w:rPr>
        <w:t>比选</w:t>
      </w:r>
      <w:r>
        <w:rPr>
          <w:rFonts w:hint="eastAsia" w:asciiTheme="minorEastAsia" w:hAnsiTheme="minorEastAsia" w:eastAsiaTheme="minorEastAsia" w:cstheme="minorEastAsia"/>
          <w:b/>
          <w:bCs/>
          <w:sz w:val="30"/>
          <w:szCs w:val="30"/>
          <w:shd w:val="clear" w:color="auto" w:fill="FFFFFF"/>
        </w:rPr>
        <w:t>范围：</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2.1项目名称：河北省第三届冰雪运动会氛围营造和开（闭）幕式会务保障项目；</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2.2比选范围：河北省第三届冰雪运动会氛围营造和开（闭）幕式会务保障项目，包含保定市氛围营造，涞源县氛围营造，河北省第三届冰雪运动会开幕式主会场氛围营造，华中假日酒店氛围营造，七山滑雪度假区氛围营造，观摩示范点氛围营造，河北省第三届冰雪运动会开幕式会务保障，河北省第三届冰雪运动会闭幕式会务保障。</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rPr>
        <w:t>2.3质量标准：合格</w:t>
      </w:r>
      <w:r>
        <w:rPr>
          <w:rFonts w:hint="eastAsia" w:asciiTheme="minorEastAsia" w:hAnsiTheme="minorEastAsia" w:eastAsiaTheme="minorEastAsia" w:cstheme="minorEastAsia"/>
          <w:b w:val="0"/>
          <w:bCs w:val="0"/>
          <w:color w:val="000000"/>
          <w:sz w:val="30"/>
          <w:szCs w:val="30"/>
          <w:lang w:eastAsia="zh-CN"/>
        </w:rPr>
        <w:t>。</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rPr>
        <w:t>2.4预算金额：项目预算</w:t>
      </w:r>
      <w:r>
        <w:rPr>
          <w:rFonts w:hint="eastAsia" w:asciiTheme="minorEastAsia" w:hAnsiTheme="minorEastAsia" w:eastAsiaTheme="minorEastAsia" w:cstheme="minorEastAsia"/>
          <w:b w:val="0"/>
          <w:bCs w:val="0"/>
          <w:color w:val="000000"/>
          <w:sz w:val="30"/>
          <w:szCs w:val="30"/>
          <w:lang w:val="en-US" w:eastAsia="zh-CN"/>
        </w:rPr>
        <w:t>为</w:t>
      </w:r>
      <w:r>
        <w:rPr>
          <w:rFonts w:hint="eastAsia" w:asciiTheme="minorEastAsia" w:hAnsiTheme="minorEastAsia" w:eastAsiaTheme="minorEastAsia" w:cstheme="minorEastAsia"/>
          <w:b w:val="0"/>
          <w:bCs w:val="0"/>
          <w:color w:val="000000"/>
          <w:sz w:val="30"/>
          <w:szCs w:val="30"/>
          <w:highlight w:val="none"/>
          <w:lang w:val="en-US" w:eastAsia="zh-CN"/>
        </w:rPr>
        <w:t>238</w:t>
      </w:r>
      <w:r>
        <w:rPr>
          <w:rFonts w:hint="eastAsia" w:asciiTheme="minorEastAsia" w:hAnsiTheme="minorEastAsia" w:eastAsiaTheme="minorEastAsia" w:cstheme="minorEastAsia"/>
          <w:b w:val="0"/>
          <w:bCs w:val="0"/>
          <w:color w:val="000000"/>
          <w:sz w:val="30"/>
          <w:szCs w:val="30"/>
          <w:highlight w:val="none"/>
        </w:rPr>
        <w:t>万元</w:t>
      </w:r>
      <w:r>
        <w:rPr>
          <w:rFonts w:hint="eastAsia" w:asciiTheme="minorEastAsia" w:hAnsiTheme="minorEastAsia" w:eastAsiaTheme="minorEastAsia" w:cstheme="minorEastAsia"/>
          <w:b w:val="0"/>
          <w:bCs w:val="0"/>
          <w:color w:val="000000"/>
          <w:sz w:val="30"/>
          <w:szCs w:val="30"/>
          <w:lang w:eastAsia="zh-CN"/>
        </w:rPr>
        <w:t>。</w:t>
      </w:r>
    </w:p>
    <w:p>
      <w:pPr>
        <w:spacing w:line="640" w:lineRule="exact"/>
        <w:ind w:firstLine="600" w:firstLineChars="200"/>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color w:val="000000"/>
          <w:sz w:val="30"/>
          <w:szCs w:val="30"/>
        </w:rPr>
        <w:t>2.5服务</w:t>
      </w:r>
      <w:r>
        <w:rPr>
          <w:rFonts w:hint="eastAsia" w:asciiTheme="minorEastAsia" w:hAnsiTheme="minorEastAsia" w:eastAsiaTheme="minorEastAsia" w:cstheme="minorEastAsia"/>
          <w:b w:val="0"/>
          <w:bCs w:val="0"/>
          <w:color w:val="000000"/>
          <w:sz w:val="30"/>
          <w:szCs w:val="30"/>
          <w:lang w:val="en-US" w:eastAsia="zh-CN"/>
        </w:rPr>
        <w:t>期限</w:t>
      </w:r>
      <w:r>
        <w:rPr>
          <w:rFonts w:hint="eastAsia" w:asciiTheme="minorEastAsia" w:hAnsiTheme="minorEastAsia" w:eastAsiaTheme="minorEastAsia" w:cstheme="minorEastAsia"/>
          <w:b w:val="0"/>
          <w:bCs w:val="0"/>
          <w:color w:val="000000"/>
          <w:sz w:val="30"/>
          <w:szCs w:val="30"/>
        </w:rPr>
        <w:t>：</w:t>
      </w:r>
      <w:r>
        <w:rPr>
          <w:rFonts w:hint="eastAsia" w:asciiTheme="minorEastAsia" w:hAnsiTheme="minorEastAsia" w:eastAsiaTheme="minorEastAsia" w:cstheme="minorEastAsia"/>
          <w:b w:val="0"/>
          <w:bCs w:val="0"/>
          <w:color w:val="000000"/>
          <w:sz w:val="30"/>
          <w:szCs w:val="30"/>
          <w:lang w:val="en-US" w:eastAsia="zh-CN"/>
        </w:rPr>
        <w:t>自合同签订之日起至</w:t>
      </w:r>
      <w:r>
        <w:rPr>
          <w:rFonts w:hint="eastAsia" w:asciiTheme="minorEastAsia" w:hAnsiTheme="minorEastAsia" w:eastAsiaTheme="minorEastAsia" w:cstheme="minorEastAsia"/>
          <w:b w:val="0"/>
          <w:bCs w:val="0"/>
          <w:sz w:val="30"/>
          <w:szCs w:val="30"/>
          <w:shd w:val="clear" w:color="auto" w:fill="FFFFFF"/>
          <w:lang w:val="en-US" w:eastAsia="zh-CN"/>
        </w:rPr>
        <w:t>河北省第三届冰雪运动会氛围营造和开（闭）幕式会务保障项目结束</w:t>
      </w:r>
      <w:r>
        <w:rPr>
          <w:rFonts w:hint="eastAsia" w:asciiTheme="minorEastAsia" w:hAnsiTheme="minorEastAsia" w:eastAsiaTheme="minorEastAsia" w:cstheme="minorEastAsia"/>
          <w:b w:val="0"/>
          <w:bCs w:val="0"/>
          <w:sz w:val="30"/>
          <w:szCs w:val="30"/>
          <w:lang w:eastAsia="zh-CN"/>
        </w:rPr>
        <w:t>。</w:t>
      </w:r>
    </w:p>
    <w:p>
      <w:pPr>
        <w:spacing w:line="640" w:lineRule="exact"/>
        <w:ind w:firstLine="602" w:firstLineChars="200"/>
        <w:jc w:val="left"/>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3、投标资格要求：</w:t>
      </w:r>
    </w:p>
    <w:p>
      <w:pPr>
        <w:spacing w:line="64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3.1在中国境内依法注册的法人或其他经济组织，具有与本次</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内容相适应的经营范围和能力；</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3.2</w:t>
      </w:r>
      <w:r>
        <w:rPr>
          <w:rFonts w:hint="eastAsia" w:asciiTheme="minorEastAsia" w:hAnsiTheme="minorEastAsia" w:eastAsiaTheme="minorEastAsia" w:cstheme="minorEastAsia"/>
          <w:b w:val="0"/>
          <w:bCs w:val="0"/>
          <w:color w:val="000000"/>
          <w:sz w:val="30"/>
          <w:szCs w:val="30"/>
        </w:rPr>
        <w:t>商业信誉良好，未被列入国家信息中心“信用中国”失信被执行人名单、企业经营异常名录、重大税收违法案件当事人名单；</w:t>
      </w:r>
    </w:p>
    <w:p>
      <w:pPr>
        <w:spacing w:line="62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3</w:t>
      </w:r>
      <w:r>
        <w:rPr>
          <w:rFonts w:hint="eastAsia" w:asciiTheme="minorEastAsia" w:hAnsiTheme="minorEastAsia" w:eastAsiaTheme="minorEastAsia" w:cstheme="minorEastAsia"/>
          <w:b w:val="0"/>
          <w:bCs w:val="0"/>
          <w:color w:val="000000"/>
          <w:sz w:val="30"/>
          <w:szCs w:val="30"/>
        </w:rPr>
        <w:t>单位负责人为同一人或者存在控股、管理关系的不同单位，不得同时参与投标；</w:t>
      </w:r>
    </w:p>
    <w:p>
      <w:pPr>
        <w:spacing w:line="62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4</w:t>
      </w:r>
      <w:r>
        <w:rPr>
          <w:rFonts w:hint="eastAsia" w:asciiTheme="minorEastAsia" w:hAnsiTheme="minorEastAsia" w:eastAsiaTheme="minorEastAsia" w:cstheme="minorEastAsia"/>
          <w:b w:val="0"/>
          <w:bCs w:val="0"/>
          <w:sz w:val="30"/>
          <w:szCs w:val="30"/>
        </w:rPr>
        <w:t>本次采购项目不接受联合体投标。</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4、报名时间：</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15</w:t>
      </w:r>
      <w:r>
        <w:rPr>
          <w:rFonts w:hint="eastAsia" w:asciiTheme="minorEastAsia" w:hAnsiTheme="minorEastAsia" w:eastAsiaTheme="minorEastAsia" w:cstheme="minorEastAsia"/>
          <w:b w:val="0"/>
          <w:bCs w:val="0"/>
          <w:color w:val="000000"/>
          <w:sz w:val="30"/>
          <w:szCs w:val="30"/>
        </w:rPr>
        <w:t>日至202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17</w:t>
      </w:r>
      <w:r>
        <w:rPr>
          <w:rFonts w:hint="eastAsia" w:asciiTheme="minorEastAsia" w:hAnsiTheme="minorEastAsia" w:eastAsiaTheme="minorEastAsia" w:cstheme="minorEastAsia"/>
          <w:b w:val="0"/>
          <w:bCs w:val="0"/>
          <w:color w:val="000000"/>
          <w:sz w:val="30"/>
          <w:szCs w:val="30"/>
        </w:rPr>
        <w:t>日</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rPr>
        <w:t>每天上午9:00至11：30，下午14:00至17:00</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lang w:val="en-US" w:eastAsia="zh-CN"/>
        </w:rPr>
        <w:t>报名地点河北互联网大厦A座1608室</w:t>
      </w:r>
      <w:r>
        <w:rPr>
          <w:rFonts w:hint="eastAsia" w:asciiTheme="minorEastAsia" w:hAnsiTheme="minorEastAsia" w:eastAsiaTheme="minorEastAsia" w:cstheme="minorEastAsia"/>
          <w:b w:val="0"/>
          <w:bCs w:val="0"/>
          <w:color w:val="000000"/>
          <w:sz w:val="30"/>
          <w:szCs w:val="30"/>
        </w:rPr>
        <w:t>。</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5、报名所需材料</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1）营业执照副本；2）信用中国网站查询记录；3）法定代表人授权委托书及被授权人身份证（或法定代表人身份证明及本人身份证）。</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6、投标文件的递交：</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6.1投标文件递交的截止时间为202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20</w:t>
      </w:r>
      <w:r>
        <w:rPr>
          <w:rFonts w:hint="eastAsia" w:asciiTheme="minorEastAsia" w:hAnsiTheme="minorEastAsia" w:eastAsiaTheme="minorEastAsia" w:cstheme="minorEastAsia"/>
          <w:b w:val="0"/>
          <w:bCs w:val="0"/>
          <w:color w:val="000000"/>
          <w:sz w:val="30"/>
          <w:szCs w:val="30"/>
        </w:rPr>
        <w:t>日</w:t>
      </w:r>
      <w:r>
        <w:rPr>
          <w:rFonts w:hint="eastAsia" w:asciiTheme="minorEastAsia" w:hAnsiTheme="minorEastAsia" w:eastAsiaTheme="minorEastAsia" w:cstheme="minorEastAsia"/>
          <w:b w:val="0"/>
          <w:bCs w:val="0"/>
          <w:color w:val="000000"/>
          <w:sz w:val="30"/>
          <w:szCs w:val="30"/>
          <w:lang w:val="en-US" w:eastAsia="zh-CN"/>
        </w:rPr>
        <w:t>15</w:t>
      </w:r>
      <w:r>
        <w:rPr>
          <w:rFonts w:hint="eastAsia" w:asciiTheme="minorEastAsia" w:hAnsiTheme="minorEastAsia" w:eastAsiaTheme="minorEastAsia" w:cstheme="minorEastAsia"/>
          <w:b w:val="0"/>
          <w:bCs w:val="0"/>
          <w:color w:val="000000"/>
          <w:sz w:val="30"/>
          <w:szCs w:val="30"/>
        </w:rPr>
        <w:t>:30 ，地点为： 石家庄市</w:t>
      </w:r>
      <w:r>
        <w:rPr>
          <w:rFonts w:hint="eastAsia" w:asciiTheme="minorEastAsia" w:hAnsiTheme="minorEastAsia" w:eastAsiaTheme="minorEastAsia" w:cstheme="minorEastAsia"/>
          <w:b w:val="0"/>
          <w:bCs w:val="0"/>
          <w:color w:val="000000"/>
          <w:sz w:val="30"/>
          <w:szCs w:val="30"/>
          <w:lang w:val="en-US" w:eastAsia="zh-CN"/>
        </w:rPr>
        <w:t>西三庄街86号河北互联网大厦14楼会议室</w:t>
      </w:r>
      <w:r>
        <w:rPr>
          <w:rFonts w:hint="eastAsia" w:asciiTheme="minorEastAsia" w:hAnsiTheme="minorEastAsia" w:eastAsiaTheme="minorEastAsia" w:cstheme="minorEastAsia"/>
          <w:b w:val="0"/>
          <w:bCs w:val="0"/>
          <w:color w:val="000000"/>
          <w:sz w:val="30"/>
          <w:szCs w:val="30"/>
        </w:rPr>
        <w:t xml:space="preserve"> 。</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6.2逾期送达的或者未送达指定地点的投标文件，</w:t>
      </w:r>
      <w:r>
        <w:rPr>
          <w:rFonts w:hint="eastAsia" w:asciiTheme="minorEastAsia" w:hAnsiTheme="minorEastAsia" w:eastAsiaTheme="minorEastAsia" w:cstheme="minorEastAsia"/>
          <w:b w:val="0"/>
          <w:bCs w:val="0"/>
          <w:color w:val="000000"/>
          <w:sz w:val="30"/>
          <w:szCs w:val="30"/>
          <w:lang w:eastAsia="zh-CN"/>
        </w:rPr>
        <w:t>比选</w:t>
      </w:r>
      <w:r>
        <w:rPr>
          <w:rFonts w:hint="eastAsia" w:asciiTheme="minorEastAsia" w:hAnsiTheme="minorEastAsia" w:eastAsiaTheme="minorEastAsia" w:cstheme="minorEastAsia"/>
          <w:b w:val="0"/>
          <w:bCs w:val="0"/>
          <w:color w:val="000000"/>
          <w:sz w:val="30"/>
          <w:szCs w:val="30"/>
        </w:rPr>
        <w:t>人不予受理。</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6.3请大家及时关注并保证联系人电话畅通，如遇特殊情况，项目开标不能如期进行的，</w:t>
      </w:r>
      <w:r>
        <w:rPr>
          <w:rFonts w:hint="eastAsia" w:asciiTheme="minorEastAsia" w:hAnsiTheme="minorEastAsia" w:eastAsiaTheme="minorEastAsia" w:cstheme="minorEastAsia"/>
          <w:b w:val="0"/>
          <w:bCs w:val="0"/>
          <w:color w:val="000000"/>
          <w:sz w:val="30"/>
          <w:szCs w:val="30"/>
          <w:lang w:eastAsia="zh-CN"/>
        </w:rPr>
        <w:t>比选</w:t>
      </w:r>
      <w:r>
        <w:rPr>
          <w:rFonts w:hint="eastAsia" w:asciiTheme="minorEastAsia" w:hAnsiTheme="minorEastAsia" w:eastAsiaTheme="minorEastAsia" w:cstheme="minorEastAsia"/>
          <w:b w:val="0"/>
          <w:bCs w:val="0"/>
          <w:color w:val="000000"/>
          <w:sz w:val="30"/>
          <w:szCs w:val="30"/>
        </w:rPr>
        <w:t>代理机构将以邮件形式予以通知并将发布更正公告。</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lang w:val="en-US" w:eastAsia="zh-CN"/>
        </w:rPr>
        <w:t>7</w:t>
      </w:r>
      <w:r>
        <w:rPr>
          <w:rFonts w:hint="eastAsia" w:asciiTheme="minorEastAsia" w:hAnsiTheme="minorEastAsia" w:eastAsiaTheme="minorEastAsia" w:cstheme="minorEastAsia"/>
          <w:b/>
          <w:bCs/>
          <w:color w:val="000000"/>
          <w:sz w:val="30"/>
          <w:szCs w:val="30"/>
        </w:rPr>
        <w:t>、联系方式：</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招 标 人：</w:t>
      </w:r>
      <w:r>
        <w:rPr>
          <w:rFonts w:hint="eastAsia" w:asciiTheme="minorEastAsia" w:hAnsiTheme="minorEastAsia" w:eastAsiaTheme="minorEastAsia" w:cstheme="minorEastAsia"/>
          <w:b w:val="0"/>
          <w:bCs w:val="0"/>
          <w:color w:val="000000"/>
          <w:sz w:val="30"/>
          <w:szCs w:val="30"/>
          <w:lang w:val="en-US" w:eastAsia="zh-CN"/>
        </w:rPr>
        <w:t>长城新媒体集团有限公司</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 xml:space="preserve">    地    址：石家庄市裕华西路186号</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 系 人：</w:t>
      </w:r>
      <w:r>
        <w:rPr>
          <w:rFonts w:hint="eastAsia" w:asciiTheme="minorEastAsia" w:hAnsiTheme="minorEastAsia" w:eastAsiaTheme="minorEastAsia" w:cstheme="minorEastAsia"/>
          <w:b w:val="0"/>
          <w:bCs w:val="0"/>
          <w:color w:val="000000"/>
          <w:sz w:val="30"/>
          <w:szCs w:val="30"/>
          <w:lang w:val="en-US" w:eastAsia="zh-CN"/>
        </w:rPr>
        <w:t xml:space="preserve">肖雯 </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联系电话：</w:t>
      </w:r>
      <w:r>
        <w:rPr>
          <w:rFonts w:hint="eastAsia" w:asciiTheme="minorEastAsia" w:hAnsiTheme="minorEastAsia" w:eastAsiaTheme="minorEastAsia" w:cstheme="minorEastAsia"/>
          <w:b w:val="0"/>
          <w:bCs w:val="0"/>
          <w:color w:val="000000"/>
          <w:sz w:val="30"/>
          <w:szCs w:val="30"/>
          <w:lang w:val="en-US" w:eastAsia="zh-CN"/>
        </w:rPr>
        <w:t>16631251528</w:t>
      </w:r>
    </w:p>
    <w:p>
      <w:pPr>
        <w:pStyle w:val="5"/>
        <w:ind w:firstLine="210"/>
      </w:pPr>
    </w:p>
    <w:p>
      <w:r>
        <w:br w:type="page"/>
      </w:r>
    </w:p>
    <w:p>
      <w:pPr>
        <w:numPr>
          <w:ilvl w:val="0"/>
          <w:numId w:val="2"/>
        </w:numPr>
        <w:spacing w:line="84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投标须知</w:t>
      </w:r>
    </w:p>
    <w:p>
      <w:pPr>
        <w:numPr>
          <w:ilvl w:val="0"/>
          <w:numId w:val="0"/>
        </w:numPr>
        <w:spacing w:line="840" w:lineRule="exact"/>
        <w:jc w:val="center"/>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一、前附表</w:t>
      </w:r>
    </w:p>
    <w:p>
      <w:pPr>
        <w:pStyle w:val="5"/>
        <w:ind w:firstLine="210"/>
      </w:pPr>
    </w:p>
    <w:tbl>
      <w:tblPr>
        <w:tblStyle w:val="6"/>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项号</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内 　容</w:t>
            </w:r>
          </w:p>
        </w:tc>
        <w:tc>
          <w:tcPr>
            <w:tcW w:w="7073" w:type="dxa"/>
            <w:vAlign w:val="center"/>
          </w:tcPr>
          <w:p>
            <w:pPr>
              <w:autoSpaceDE w:val="0"/>
              <w:autoSpaceDN w:val="0"/>
              <w:spacing w:line="30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比选人</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长城新媒体集团有限公司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continue"/>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项目名称</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rPr>
            </w:pPr>
            <w:r>
              <w:rPr>
                <w:rFonts w:hint="eastAsia" w:cs="宋体" w:asciiTheme="minorEastAsia" w:hAnsiTheme="minorEastAsia" w:eastAsiaTheme="minorEastAsia"/>
                <w:color w:val="000000"/>
                <w:kern w:val="0"/>
                <w:sz w:val="24"/>
                <w:szCs w:val="24"/>
                <w:lang w:val="en-US" w:eastAsia="zh-CN"/>
              </w:rPr>
              <w:t>河北省第三届冰雪运动会氛围营造和开（闭）幕式会务保障项目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56" w:type="dxa"/>
            <w:vMerge w:val="continue"/>
            <w:vAlign w:val="center"/>
          </w:tcPr>
          <w:p>
            <w:pPr>
              <w:widowControl/>
              <w:spacing w:line="300" w:lineRule="exact"/>
              <w:jc w:val="left"/>
              <w:rPr>
                <w:rFonts w:cs="宋体" w:asciiTheme="minorEastAsia" w:hAnsiTheme="minorEastAsia" w:eastAsiaTheme="minorEastAsia"/>
                <w:b/>
                <w:color w:val="000000"/>
                <w:kern w:val="0"/>
                <w:sz w:val="24"/>
                <w:szCs w:val="24"/>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采购内容</w:t>
            </w:r>
          </w:p>
        </w:tc>
        <w:tc>
          <w:tcPr>
            <w:tcW w:w="7073" w:type="dxa"/>
            <w:vAlign w:val="center"/>
          </w:tcPr>
          <w:p>
            <w:pPr>
              <w:autoSpaceDE w:val="0"/>
              <w:autoSpaceDN w:val="0"/>
              <w:spacing w:line="300" w:lineRule="exac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河北省第三届冰雪运动会氛围营造和开（闭）幕式会务保障项目，包含保定市氛围营造，涞源县氛围营造，河北省第三届冰雪运动会开幕式主会场氛围营造，华中假日酒店氛围营造，七山滑雪度假区氛围营造，观摩示范点氛围营造，河北省第三届冰雪运动会开幕式会务保障，河北省第三届冰雪运动会闭幕式会务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2</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分包情况</w:t>
            </w:r>
          </w:p>
        </w:tc>
        <w:tc>
          <w:tcPr>
            <w:tcW w:w="7073"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本项目共一个合同包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3</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服务周期及地点</w:t>
            </w:r>
          </w:p>
        </w:tc>
        <w:tc>
          <w:tcPr>
            <w:tcW w:w="7073" w:type="dxa"/>
            <w:vAlign w:val="center"/>
          </w:tcPr>
          <w:p>
            <w:pPr>
              <w:autoSpaceDE w:val="0"/>
              <w:autoSpaceDN w:val="0"/>
              <w:spacing w:line="300" w:lineRule="exact"/>
              <w:rPr>
                <w:rFonts w:cs="宋体" w:asciiTheme="minorEastAsia" w:hAnsiTheme="minorEastAsia" w:eastAsiaTheme="minorEastAsia"/>
                <w:b w:val="0"/>
                <w:bCs/>
                <w:sz w:val="24"/>
                <w:szCs w:val="24"/>
                <w:shd w:val="clear" w:color="auto" w:fill="FFFFFF"/>
              </w:rPr>
            </w:pPr>
            <w:r>
              <w:rPr>
                <w:rFonts w:hint="eastAsia" w:cs="宋体" w:asciiTheme="minorEastAsia" w:hAnsiTheme="minorEastAsia" w:eastAsiaTheme="minorEastAsia"/>
                <w:b w:val="0"/>
                <w:bCs/>
                <w:sz w:val="24"/>
                <w:szCs w:val="24"/>
                <w:shd w:val="clear" w:color="auto" w:fill="FFFFFF"/>
              </w:rPr>
              <w:t>1.服务</w:t>
            </w:r>
            <w:r>
              <w:rPr>
                <w:rFonts w:hint="eastAsia" w:cs="宋体" w:asciiTheme="minorEastAsia" w:hAnsiTheme="minorEastAsia" w:eastAsiaTheme="minorEastAsia"/>
                <w:b w:val="0"/>
                <w:bCs/>
                <w:sz w:val="24"/>
                <w:szCs w:val="24"/>
                <w:shd w:val="clear" w:color="auto" w:fill="FFFFFF"/>
                <w:lang w:val="en-US" w:eastAsia="zh-CN"/>
              </w:rPr>
              <w:t>期限</w:t>
            </w:r>
            <w:r>
              <w:rPr>
                <w:rFonts w:hint="eastAsia" w:cs="宋体" w:asciiTheme="minorEastAsia" w:hAnsiTheme="minorEastAsia" w:eastAsiaTheme="minorEastAsia"/>
                <w:b w:val="0"/>
                <w:bCs/>
                <w:sz w:val="24"/>
                <w:szCs w:val="24"/>
                <w:shd w:val="clear" w:color="auto" w:fill="FFFFFF"/>
              </w:rPr>
              <w:t>：</w:t>
            </w:r>
            <w:r>
              <w:rPr>
                <w:rFonts w:hint="eastAsia" w:cs="宋体" w:asciiTheme="minorEastAsia" w:hAnsiTheme="minorEastAsia" w:eastAsiaTheme="minorEastAsia"/>
                <w:b w:val="0"/>
                <w:bCs/>
                <w:sz w:val="24"/>
                <w:szCs w:val="24"/>
                <w:shd w:val="clear" w:color="auto" w:fill="FFFFFF"/>
                <w:lang w:val="en-US" w:eastAsia="zh-CN"/>
              </w:rPr>
              <w:t>自合同签订之日起至河北省第三届冰雪运动会氛围营造和开（闭）幕式会务保障项目结束</w:t>
            </w:r>
            <w:r>
              <w:rPr>
                <w:rFonts w:hint="eastAsia" w:cs="宋体" w:asciiTheme="minorEastAsia" w:hAnsiTheme="minorEastAsia" w:eastAsiaTheme="minorEastAsia"/>
                <w:b w:val="0"/>
                <w:bCs/>
                <w:sz w:val="24"/>
                <w:szCs w:val="24"/>
                <w:shd w:val="clear" w:color="auto" w:fill="FFFFFF"/>
                <w:lang w:eastAsia="zh-CN"/>
              </w:rPr>
              <w:t>。</w:t>
            </w:r>
          </w:p>
          <w:p>
            <w:pPr>
              <w:autoSpaceDE w:val="0"/>
              <w:autoSpaceDN w:val="0"/>
              <w:spacing w:line="300" w:lineRule="exact"/>
              <w:rPr>
                <w:rFonts w:hint="default" w:cs="宋体" w:asciiTheme="minorEastAsia" w:hAnsiTheme="minorEastAsia" w:eastAsiaTheme="minorEastAsia"/>
                <w:bCs/>
                <w:sz w:val="24"/>
                <w:szCs w:val="24"/>
                <w:shd w:val="clear" w:color="auto" w:fill="FFFFFF"/>
                <w:lang w:val="en-US" w:eastAsia="zh-CN"/>
              </w:rPr>
            </w:pPr>
            <w:r>
              <w:rPr>
                <w:rFonts w:hint="eastAsia" w:cs="宋体" w:asciiTheme="minorEastAsia" w:hAnsiTheme="minorEastAsia" w:eastAsiaTheme="minorEastAsia"/>
                <w:b w:val="0"/>
                <w:bCs/>
                <w:sz w:val="24"/>
                <w:szCs w:val="24"/>
                <w:shd w:val="clear" w:color="auto" w:fill="FFFFFF"/>
              </w:rPr>
              <w:t>2.服务地点：</w:t>
            </w:r>
            <w:r>
              <w:rPr>
                <w:rFonts w:hint="eastAsia" w:cs="宋体" w:asciiTheme="minorEastAsia" w:hAnsiTheme="minorEastAsia" w:eastAsiaTheme="minorEastAsia"/>
                <w:b w:val="0"/>
                <w:bCs/>
                <w:sz w:val="24"/>
                <w:szCs w:val="24"/>
                <w:shd w:val="clear" w:color="auto" w:fill="FFFFFF"/>
                <w:lang w:val="en-US" w:eastAsia="zh-CN"/>
              </w:rPr>
              <w:t>保定涞源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4</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投标人资格</w:t>
            </w:r>
          </w:p>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w:t>
            </w:r>
          </w:p>
        </w:tc>
        <w:tc>
          <w:tcPr>
            <w:tcW w:w="7073" w:type="dxa"/>
            <w:vAlign w:val="center"/>
          </w:tcPr>
          <w:p>
            <w:pPr>
              <w:numPr>
                <w:ilvl w:val="0"/>
                <w:numId w:val="0"/>
              </w:numPr>
              <w:spacing w:line="300" w:lineRule="exact"/>
              <w:jc w:val="left"/>
              <w:rPr>
                <w:rFonts w:cs="宋体" w:asciiTheme="minorEastAsia" w:hAnsiTheme="minorEastAsia" w:eastAsiaTheme="minorEastAsia"/>
                <w:sz w:val="24"/>
                <w:szCs w:val="24"/>
              </w:rPr>
            </w:pPr>
            <w:r>
              <w:rPr>
                <w:rFonts w:hint="default" w:cs="宋体" w:asciiTheme="minorEastAsia" w:hAnsiTheme="minorEastAsia" w:eastAsiaTheme="minorEastAsia"/>
                <w:sz w:val="24"/>
                <w:szCs w:val="24"/>
              </w:rPr>
              <w:t>1.</w:t>
            </w:r>
            <w:r>
              <w:rPr>
                <w:rFonts w:hint="eastAsia" w:cs="宋体" w:asciiTheme="minorEastAsia" w:hAnsiTheme="minorEastAsia" w:eastAsiaTheme="minorEastAsia"/>
                <w:sz w:val="24"/>
                <w:szCs w:val="24"/>
              </w:rPr>
              <w:t>在中国境内依法注册的法人或其他经济组织，具有与本次</w:t>
            </w:r>
            <w:r>
              <w:rPr>
                <w:rFonts w:hint="eastAsia" w:cs="宋体" w:asciiTheme="minorEastAsia" w:hAnsiTheme="minorEastAsia" w:eastAsiaTheme="minorEastAsia"/>
                <w:sz w:val="24"/>
                <w:szCs w:val="24"/>
                <w:lang w:eastAsia="zh-CN"/>
              </w:rPr>
              <w:t>比选</w:t>
            </w:r>
            <w:r>
              <w:rPr>
                <w:rFonts w:hint="eastAsia" w:cs="宋体" w:asciiTheme="minorEastAsia" w:hAnsiTheme="minorEastAsia" w:eastAsiaTheme="minorEastAsia"/>
                <w:sz w:val="24"/>
                <w:szCs w:val="24"/>
              </w:rPr>
              <w:t>内容相适应的经营范围和能力；</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sz w:val="24"/>
                <w:szCs w:val="24"/>
              </w:rPr>
              <w:t>商业信誉良好，未被列入国家信息中心“信用中国”失信被执行人名单、企业经营异常名录、重大税收违法案件当事人名单；</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单位负责人为同一人或者存在控股、管理关系的不同单位，不得同时参与投标；</w:t>
            </w:r>
          </w:p>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本次采购项目不接受联合体投标。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5</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投标报价</w:t>
            </w:r>
          </w:p>
        </w:tc>
        <w:tc>
          <w:tcPr>
            <w:tcW w:w="7073" w:type="dxa"/>
            <w:vAlign w:val="center"/>
          </w:tcPr>
          <w:p>
            <w:pPr>
              <w:autoSpaceDE w:val="0"/>
              <w:autoSpaceDN w:val="0"/>
              <w:spacing w:line="300" w:lineRule="exact"/>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本项目采用费用包干方式，所需费用均包含在总报价内，采购人不再额外支付费用。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6</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投标文件份数</w:t>
            </w:r>
          </w:p>
        </w:tc>
        <w:tc>
          <w:tcPr>
            <w:tcW w:w="7073" w:type="dxa"/>
            <w:vAlign w:val="center"/>
          </w:tcPr>
          <w:p>
            <w:pPr>
              <w:autoSpaceDE w:val="0"/>
              <w:autoSpaceDN w:val="0"/>
              <w:spacing w:line="300" w:lineRule="exact"/>
              <w:rPr>
                <w:rFonts w:hint="default" w:cs="宋体" w:asciiTheme="minorEastAsia" w:hAnsiTheme="minorEastAsia" w:eastAsiaTheme="minorEastAsia"/>
                <w:bCs/>
                <w:sz w:val="24"/>
                <w:szCs w:val="24"/>
                <w:lang w:val="en-US" w:eastAsia="zh-CN"/>
              </w:rPr>
            </w:pPr>
            <w:r>
              <w:rPr>
                <w:rFonts w:hint="eastAsia" w:hAnsi="宋体" w:cs="宋体"/>
                <w:color w:val="000000"/>
                <w:sz w:val="24"/>
              </w:rPr>
              <w:t>投标文件正本壹份</w:t>
            </w:r>
            <w:r>
              <w:rPr>
                <w:rFonts w:hint="eastAsia" w:hAnsi="宋体" w:cs="宋体"/>
                <w:color w:val="000000"/>
                <w:sz w:val="24"/>
                <w:lang w:eastAsia="zh-CN"/>
              </w:rPr>
              <w:t>、</w:t>
            </w:r>
            <w:r>
              <w:rPr>
                <w:rFonts w:hint="eastAsia" w:hAnsi="宋体" w:cs="宋体"/>
                <w:color w:val="000000"/>
                <w:sz w:val="24"/>
              </w:rPr>
              <w:t>副本贰份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7</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投标文件递交地点及截止时间</w:t>
            </w:r>
          </w:p>
        </w:tc>
        <w:tc>
          <w:tcPr>
            <w:tcW w:w="7073" w:type="dxa"/>
            <w:vAlign w:val="center"/>
          </w:tcPr>
          <w:p>
            <w:pPr>
              <w:autoSpaceDE w:val="0"/>
              <w:autoSpaceDN w:val="0"/>
              <w:spacing w:line="300" w:lineRule="exac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rPr>
              <w:t>地点：</w:t>
            </w:r>
            <w:r>
              <w:rPr>
                <w:rFonts w:hint="eastAsia" w:cs="宋体" w:asciiTheme="minorEastAsia" w:hAnsiTheme="minorEastAsia" w:eastAsiaTheme="minorEastAsia"/>
                <w:bCs/>
                <w:sz w:val="24"/>
                <w:szCs w:val="24"/>
              </w:rPr>
              <w:t>石家庄市新华区西三庄街86号互联网大厦</w:t>
            </w:r>
            <w:r>
              <w:rPr>
                <w:rFonts w:hint="eastAsia" w:cs="宋体" w:asciiTheme="minorEastAsia" w:hAnsiTheme="minorEastAsia" w:eastAsiaTheme="minorEastAsia"/>
                <w:bCs/>
                <w:sz w:val="24"/>
                <w:szCs w:val="24"/>
                <w:highlight w:val="none"/>
                <w:lang w:val="en-US" w:eastAsia="zh-CN"/>
              </w:rPr>
              <w:t>A座</w:t>
            </w:r>
          </w:p>
          <w:p>
            <w:pPr>
              <w:autoSpaceDE w:val="0"/>
              <w:autoSpaceDN w:val="0"/>
              <w:spacing w:line="3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时间：202</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color w:val="auto"/>
                <w:kern w:val="0"/>
                <w:sz w:val="24"/>
                <w:szCs w:val="24"/>
                <w:highlight w:val="none"/>
                <w:lang w:val="en-US" w:eastAsia="zh-CN"/>
              </w:rPr>
              <w:t>12</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20</w:t>
            </w:r>
            <w:r>
              <w:rPr>
                <w:rFonts w:hint="eastAsia" w:cs="宋体" w:asciiTheme="minorEastAsia" w:hAnsiTheme="minorEastAsia" w:eastAsiaTheme="minorEastAsia"/>
                <w:kern w:val="0"/>
                <w:sz w:val="24"/>
                <w:szCs w:val="24"/>
                <w:highlight w:val="none"/>
              </w:rPr>
              <w:t>日</w:t>
            </w:r>
            <w:r>
              <w:rPr>
                <w:rFonts w:hint="eastAsia" w:cs="宋体" w:asciiTheme="minorEastAsia" w:hAnsiTheme="minorEastAsia" w:eastAsiaTheme="minorEastAsia"/>
                <w:kern w:val="0"/>
                <w:sz w:val="24"/>
                <w:szCs w:val="24"/>
                <w:highlight w:val="none"/>
                <w:lang w:val="en-US" w:eastAsia="zh-CN"/>
              </w:rPr>
              <w:t>15</w:t>
            </w:r>
            <w:r>
              <w:rPr>
                <w:rFonts w:hint="eastAsia" w:cs="宋体" w:asciiTheme="minorEastAsia" w:hAnsiTheme="minorEastAsia" w:eastAsiaTheme="minorEastAsia"/>
                <w:kern w:val="0"/>
                <w:sz w:val="24"/>
                <w:szCs w:val="24"/>
                <w:highlight w:val="none"/>
                <w:lang w:eastAsia="zh-Hans"/>
              </w:rPr>
              <w:t>：</w:t>
            </w:r>
            <w:r>
              <w:rPr>
                <w:rFonts w:hint="default" w:cs="宋体" w:asciiTheme="minorEastAsia" w:hAnsiTheme="minorEastAsia" w:eastAsiaTheme="minorEastAsia"/>
                <w:kern w:val="0"/>
                <w:sz w:val="24"/>
                <w:szCs w:val="24"/>
                <w:highlight w:val="none"/>
                <w:lang w:eastAsia="zh-Hans"/>
              </w:rPr>
              <w:t>30</w:t>
            </w:r>
            <w:r>
              <w:rPr>
                <w:rFonts w:hint="eastAsia" w:cs="宋体" w:asciiTheme="minorEastAsia" w:hAnsiTheme="minorEastAsia" w:eastAsiaTheme="minorEastAsia"/>
                <w:kern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8</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开标时间及</w:t>
            </w:r>
          </w:p>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地点</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开标时间：</w:t>
            </w:r>
            <w:r>
              <w:rPr>
                <w:rFonts w:hint="eastAsia" w:cs="宋体" w:asciiTheme="minorEastAsia" w:hAnsiTheme="minorEastAsia" w:eastAsiaTheme="minorEastAsia"/>
                <w:sz w:val="24"/>
                <w:szCs w:val="24"/>
                <w:lang w:val="en-US" w:eastAsia="zh-CN"/>
              </w:rPr>
              <w:t>2021</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（北京时间）</w:t>
            </w:r>
          </w:p>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r>
              <w:rPr>
                <w:rFonts w:hint="eastAsia" w:cs="宋体" w:asciiTheme="minorEastAsia" w:hAnsiTheme="minorEastAsia" w:eastAsiaTheme="minorEastAsia"/>
                <w:bCs/>
                <w:sz w:val="24"/>
                <w:szCs w:val="24"/>
              </w:rPr>
              <w:t>石家庄市新华区西三庄街86号</w:t>
            </w:r>
            <w:r>
              <w:rPr>
                <w:rFonts w:hint="eastAsia" w:cs="宋体" w:asciiTheme="minorEastAsia" w:hAnsiTheme="minorEastAsia" w:eastAsiaTheme="minorEastAsia"/>
                <w:bCs/>
                <w:sz w:val="24"/>
                <w:szCs w:val="24"/>
                <w:lang w:val="en-US" w:eastAsia="zh-CN"/>
              </w:rPr>
              <w:t>河北</w:t>
            </w:r>
            <w:r>
              <w:rPr>
                <w:rFonts w:hint="eastAsia" w:cs="宋体" w:asciiTheme="minorEastAsia" w:hAnsiTheme="minorEastAsia" w:eastAsiaTheme="minorEastAsia"/>
                <w:bCs/>
                <w:sz w:val="24"/>
                <w:szCs w:val="24"/>
              </w:rPr>
              <w:t>互联网大厦</w:t>
            </w:r>
            <w:r>
              <w:rPr>
                <w:rFonts w:hint="eastAsia" w:cs="宋体" w:asciiTheme="minorEastAsia" w:hAnsiTheme="minorEastAsia" w:eastAsiaTheme="minorEastAsia"/>
                <w:bCs/>
                <w:sz w:val="24"/>
                <w:szCs w:val="24"/>
                <w:lang w:val="en-US" w:eastAsia="zh-CN"/>
              </w:rPr>
              <w:t>A座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9</w:t>
            </w:r>
          </w:p>
        </w:tc>
        <w:tc>
          <w:tcPr>
            <w:tcW w:w="2037" w:type="dxa"/>
            <w:vAlign w:val="center"/>
          </w:tcPr>
          <w:p>
            <w:pPr>
              <w:autoSpaceDE w:val="0"/>
              <w:autoSpaceDN w:val="0"/>
              <w:spacing w:line="300" w:lineRule="exact"/>
              <w:jc w:val="both"/>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评标办法及标准</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10</w:t>
            </w:r>
          </w:p>
        </w:tc>
        <w:tc>
          <w:tcPr>
            <w:tcW w:w="2037" w:type="dxa"/>
            <w:vAlign w:val="center"/>
          </w:tcPr>
          <w:p>
            <w:pPr>
              <w:autoSpaceDE w:val="0"/>
              <w:autoSpaceDN w:val="0"/>
              <w:spacing w:line="300" w:lineRule="exac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spacing w:val="8"/>
                <w:sz w:val="24"/>
                <w:szCs w:val="24"/>
              </w:rPr>
              <w:t>确定中标人方式及发中标通知书</w:t>
            </w:r>
          </w:p>
        </w:tc>
        <w:tc>
          <w:tcPr>
            <w:tcW w:w="7073" w:type="dxa"/>
            <w:vAlign w:val="center"/>
          </w:tcPr>
          <w:p>
            <w:pPr>
              <w:spacing w:line="300" w:lineRule="exact"/>
              <w:ind w:left="-10" w:right="-110"/>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w:t>
            </w:r>
            <w:r>
              <w:rPr>
                <w:rFonts w:hint="eastAsia" w:cs="宋体" w:asciiTheme="minorEastAsia" w:hAnsiTheme="minorEastAsia" w:eastAsiaTheme="minorEastAsia"/>
                <w:sz w:val="24"/>
                <w:szCs w:val="24"/>
                <w:lang w:eastAsia="zh-CN"/>
              </w:rPr>
              <w:t>比选</w:t>
            </w:r>
            <w:r>
              <w:rPr>
                <w:rFonts w:hint="eastAsia" w:cs="宋体" w:asciiTheme="minorEastAsia" w:hAnsiTheme="minorEastAsia" w:eastAsiaTheme="minorEastAsia"/>
                <w:sz w:val="24"/>
                <w:szCs w:val="24"/>
              </w:rPr>
              <w:t>文件的“评标办法和标准”确定中标人并发布中标公示，公示结束后</w:t>
            </w:r>
            <w:r>
              <w:rPr>
                <w:rFonts w:hint="eastAsia" w:cs="宋体" w:asciiTheme="minorEastAsia" w:hAnsiTheme="minorEastAsia" w:eastAsiaTheme="minorEastAsia"/>
                <w:sz w:val="24"/>
                <w:szCs w:val="24"/>
                <w:lang w:val="en-US" w:eastAsia="zh-CN"/>
              </w:rPr>
              <w:t>向</w:t>
            </w:r>
            <w:r>
              <w:rPr>
                <w:rFonts w:hint="eastAsia" w:cs="宋体" w:asciiTheme="minorEastAsia" w:hAnsiTheme="minorEastAsia" w:eastAsiaTheme="minorEastAsia"/>
                <w:sz w:val="24"/>
                <w:szCs w:val="24"/>
              </w:rPr>
              <w:t>中标人发放中标通知书。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cs="宋体" w:asciiTheme="minorEastAsia" w:hAnsiTheme="minorEastAsia" w:eastAsiaTheme="minorEastAsia"/>
                <w:b/>
                <w:color w:val="000000"/>
                <w:kern w:val="0"/>
                <w:sz w:val="24"/>
                <w:szCs w:val="24"/>
              </w:rPr>
              <w:t>11</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最高限价</w:t>
            </w:r>
          </w:p>
        </w:tc>
        <w:tc>
          <w:tcPr>
            <w:tcW w:w="7073" w:type="dxa"/>
            <w:vAlign w:val="center"/>
          </w:tcPr>
          <w:p>
            <w:pPr>
              <w:autoSpaceDE w:val="0"/>
              <w:autoSpaceDN w:val="0"/>
              <w:spacing w:line="30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bCs/>
                <w:color w:val="000000"/>
                <w:kern w:val="0"/>
                <w:sz w:val="24"/>
                <w:szCs w:val="24"/>
                <w:highlight w:val="none"/>
                <w:lang w:val="en-US" w:eastAsia="zh-CN"/>
              </w:rPr>
              <w:t>238万元</w:t>
            </w:r>
            <w:r>
              <w:rPr>
                <w:rFonts w:hint="eastAsia" w:cs="宋体" w:asciiTheme="minorEastAsia" w:hAnsiTheme="minorEastAsia" w:eastAsiaTheme="minorEastAsia"/>
                <w:bCs/>
                <w:color w:val="000000"/>
                <w:kern w:val="0"/>
                <w:sz w:val="24"/>
                <w:szCs w:val="24"/>
              </w:rPr>
              <w:t>，供应商投标报价超过最高限价的按无效投标处理。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12</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评标委员会组建</w:t>
            </w:r>
          </w:p>
        </w:tc>
        <w:tc>
          <w:tcPr>
            <w:tcW w:w="7073" w:type="dxa"/>
            <w:vAlign w:val="center"/>
          </w:tcPr>
          <w:p>
            <w:pPr>
              <w:autoSpaceDE w:val="0"/>
              <w:autoSpaceDN w:val="0"/>
              <w:spacing w:line="300" w:lineRule="exact"/>
              <w:rPr>
                <w:rFonts w:hint="eastAsia" w:cs="宋体" w:asciiTheme="minorEastAsia" w:hAnsiTheme="minorEastAsia" w:eastAsiaTheme="minorEastAsia"/>
                <w:bCs/>
                <w:color w:val="000000"/>
                <w:kern w:val="0"/>
                <w:sz w:val="24"/>
                <w:szCs w:val="24"/>
                <w:highlight w:val="none"/>
                <w:lang w:val="en-US" w:eastAsia="zh-CN"/>
              </w:rPr>
            </w:pPr>
            <w:r>
              <w:rPr>
                <w:rFonts w:hint="eastAsia" w:ascii="宋体" w:hAnsi="宋体"/>
                <w:sz w:val="24"/>
                <w:szCs w:val="24"/>
                <w:highlight w:val="none"/>
                <w:lang w:eastAsia="zh-CN"/>
              </w:rPr>
              <w:t>比选</w:t>
            </w:r>
            <w:r>
              <w:rPr>
                <w:rFonts w:hint="eastAsia" w:ascii="宋体" w:hAnsi="宋体" w:eastAsia="宋体"/>
                <w:sz w:val="24"/>
                <w:szCs w:val="24"/>
                <w:highlight w:val="none"/>
                <w:lang w:eastAsia="zh-CN"/>
              </w:rPr>
              <w:t>人自行</w:t>
            </w:r>
            <w:r>
              <w:rPr>
                <w:rFonts w:hint="eastAsia" w:ascii="宋体" w:hAnsi="宋体" w:eastAsia="宋体"/>
                <w:sz w:val="24"/>
                <w:szCs w:val="24"/>
                <w:highlight w:val="none"/>
              </w:rPr>
              <w:t>组织评审委员会</w:t>
            </w:r>
            <w:r>
              <w:rPr>
                <w:rFonts w:hint="eastAsia" w:ascii="宋体" w:hAnsi="宋体" w:eastAsia="宋体"/>
                <w:sz w:val="24"/>
                <w:szCs w:val="24"/>
                <w:highlight w:val="none"/>
                <w:lang w:eastAsia="zh-CN"/>
              </w:rPr>
              <w:t>，共计</w:t>
            </w:r>
            <w:r>
              <w:rPr>
                <w:rFonts w:hint="eastAsia" w:ascii="宋体" w:hAnsi="宋体" w:eastAsia="宋体"/>
                <w:sz w:val="24"/>
                <w:szCs w:val="24"/>
                <w:highlight w:val="none"/>
                <w:lang w:val="en-US" w:eastAsia="zh-CN"/>
              </w:rPr>
              <w:t>3人组成</w:t>
            </w:r>
            <w:r>
              <w:rPr>
                <w:rFonts w:hint="eastAsia" w:ascii="宋体" w:hAnsi="宋体" w:eastAsia="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13</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中标人数量</w:t>
            </w:r>
          </w:p>
        </w:tc>
        <w:tc>
          <w:tcPr>
            <w:tcW w:w="7073" w:type="dxa"/>
            <w:vAlign w:val="center"/>
          </w:tcPr>
          <w:p>
            <w:pPr>
              <w:autoSpaceDE w:val="0"/>
              <w:autoSpaceDN w:val="0"/>
              <w:spacing w:line="300" w:lineRule="exac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14</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签订合同时间</w:t>
            </w:r>
          </w:p>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的要求</w:t>
            </w:r>
          </w:p>
        </w:tc>
        <w:tc>
          <w:tcPr>
            <w:tcW w:w="7073" w:type="dxa"/>
            <w:vAlign w:val="center"/>
          </w:tcPr>
          <w:p>
            <w:pPr>
              <w:autoSpaceDE w:val="0"/>
              <w:autoSpaceDN w:val="0"/>
              <w:spacing w:line="300" w:lineRule="exact"/>
              <w:rPr>
                <w:rFonts w:hint="eastAsia" w:ascii="宋体" w:hAnsi="宋体"/>
                <w:sz w:val="24"/>
                <w:szCs w:val="24"/>
                <w:highlight w:val="none"/>
                <w:lang w:val="en-US" w:eastAsia="zh-CN"/>
              </w:rPr>
            </w:pPr>
            <w:r>
              <w:rPr>
                <w:rFonts w:hint="eastAsia" w:ascii="宋体" w:hAnsi="宋体"/>
                <w:sz w:val="24"/>
                <w:szCs w:val="24"/>
              </w:rPr>
              <w:t>自中标通知书发出之日起30日内</w:t>
            </w:r>
          </w:p>
        </w:tc>
      </w:tr>
    </w:tbl>
    <w:p>
      <w:pPr>
        <w:pStyle w:val="5"/>
        <w:ind w:firstLine="210"/>
      </w:pPr>
    </w:p>
    <w:p>
      <w:pPr>
        <w:spacing w:before="312" w:beforeLines="100" w:after="156" w:afterLines="50" w:line="360" w:lineRule="auto"/>
        <w:jc w:val="center"/>
        <w:outlineLvl w:val="0"/>
        <w:rPr>
          <w:rFonts w:hint="eastAsia" w:ascii="宋体" w:hAnsi="宋体" w:cs="方正仿宋简体"/>
          <w:b/>
          <w:bCs/>
          <w:kern w:val="0"/>
          <w:sz w:val="32"/>
          <w:szCs w:val="32"/>
        </w:rPr>
      </w:pPr>
      <w:r>
        <w:rPr>
          <w:rFonts w:hint="eastAsia" w:ascii="宋体" w:hAnsi="宋体"/>
          <w:b/>
          <w:sz w:val="32"/>
          <w:szCs w:val="32"/>
        </w:rPr>
        <w:t>二、</w:t>
      </w:r>
      <w:r>
        <w:rPr>
          <w:rFonts w:hint="eastAsia" w:ascii="宋体" w:hAnsi="宋体" w:cs="方正仿宋简体"/>
          <w:b/>
          <w:bCs/>
          <w:kern w:val="0"/>
          <w:sz w:val="32"/>
          <w:szCs w:val="32"/>
          <w:lang w:eastAsia="zh-CN"/>
        </w:rPr>
        <w:t>比选</w:t>
      </w:r>
      <w:r>
        <w:rPr>
          <w:rFonts w:hint="eastAsia" w:ascii="宋体" w:hAnsi="宋体" w:cs="方正仿宋简体"/>
          <w:b/>
          <w:bCs/>
          <w:kern w:val="0"/>
          <w:sz w:val="32"/>
          <w:szCs w:val="32"/>
        </w:rPr>
        <w:t>须知</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（一）总　则</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1、项目说明</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本项目说明详见须知前附表第1项。</w:t>
      </w:r>
    </w:p>
    <w:p>
      <w:pPr>
        <w:autoSpaceDE w:val="0"/>
        <w:autoSpaceDN w:val="0"/>
        <w:adjustRightInd w:val="0"/>
        <w:spacing w:line="360" w:lineRule="auto"/>
        <w:ind w:firstLine="620" w:firstLineChars="19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2、</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服务期限</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本项目的工期详见本须知前附表第3项。</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3、合格的</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申请人</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项目</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申请人的合格条件详见前附表第4项。</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4、</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费用</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申请人应自行承担其参加本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活动所发生的一切费用。</w:t>
      </w:r>
    </w:p>
    <w:p>
      <w:pPr>
        <w:autoSpaceDE w:val="0"/>
        <w:autoSpaceDN w:val="0"/>
        <w:adjustRightInd w:val="0"/>
        <w:spacing w:before="156" w:beforeLines="50" w:after="156" w:afterLines="50"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文件</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5、</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文件</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申请人应认真阅读</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文件中所有的事项、格式、条款和规范等要求。如果没有按照</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文件要求提交全部资料或响应文件没有对</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文件做出实质性响应，该文件有可能被拒绝，其风险应由</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申请人自行承担。</w:t>
      </w:r>
    </w:p>
    <w:p>
      <w:pPr>
        <w:spacing w:line="360" w:lineRule="auto"/>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w:t>
      </w:r>
      <w:r>
        <w:rPr>
          <w:rFonts w:hint="eastAsia" w:asciiTheme="minorEastAsia" w:hAnsiTheme="minorEastAsia" w:eastAsiaTheme="minorEastAsia" w:cstheme="minorEastAsia"/>
          <w:b/>
          <w:sz w:val="32"/>
          <w:szCs w:val="32"/>
          <w:lang w:eastAsia="zh-CN"/>
        </w:rPr>
        <w:t>比选</w:t>
      </w:r>
      <w:r>
        <w:rPr>
          <w:rFonts w:hint="eastAsia" w:asciiTheme="minorEastAsia" w:hAnsiTheme="minorEastAsia" w:eastAsiaTheme="minorEastAsia" w:cstheme="minorEastAsia"/>
          <w:b/>
          <w:sz w:val="32"/>
          <w:szCs w:val="32"/>
        </w:rPr>
        <w:t>文件的澄清和修改</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申请人对</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文件有疑问的，应当在</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文件发出后及时向采购人提出澄清要求。</w:t>
      </w:r>
    </w:p>
    <w:p>
      <w:pPr>
        <w:autoSpaceDE w:val="0"/>
        <w:autoSpaceDN w:val="0"/>
        <w:adjustRightInd w:val="0"/>
        <w:spacing w:before="156" w:beforeLines="50" w:after="156" w:afterLines="50"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（三）响应文件的编制</w:t>
      </w:r>
    </w:p>
    <w:p>
      <w:pPr>
        <w:autoSpaceDE w:val="0"/>
        <w:autoSpaceDN w:val="0"/>
        <w:adjustRightInd w:val="0"/>
        <w:spacing w:line="360" w:lineRule="auto"/>
        <w:ind w:firstLine="601" w:firstLineChars="187"/>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7、响应文件的语言及度量衡单位</w:t>
      </w:r>
    </w:p>
    <w:p>
      <w:pPr>
        <w:autoSpaceDE w:val="0"/>
        <w:autoSpaceDN w:val="0"/>
        <w:adjustRightInd w:val="0"/>
        <w:spacing w:line="360" w:lineRule="auto"/>
        <w:ind w:firstLine="598" w:firstLineChars="187"/>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响应文件中所使用的计量单位，除</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文件中有特殊规定外，一律使用国家法定计量单位。</w:t>
      </w:r>
    </w:p>
    <w:p>
      <w:pPr>
        <w:autoSpaceDE w:val="0"/>
        <w:autoSpaceDN w:val="0"/>
        <w:adjustRightInd w:val="0"/>
        <w:spacing w:line="360" w:lineRule="auto"/>
        <w:ind w:firstLine="601" w:firstLineChars="187"/>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
          <w:bCs/>
          <w:kern w:val="0"/>
          <w:sz w:val="32"/>
          <w:szCs w:val="32"/>
        </w:rPr>
        <w:t>8、响应文件的组成</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8.1投标承诺书；</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8.2法人授权书和被授权人身份证；</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8.3开标一览表；</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8.4项目要求响应情况；</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8.5文件要求的</w:t>
      </w:r>
      <w:r>
        <w:rPr>
          <w:rFonts w:hint="eastAsia" w:asciiTheme="minorEastAsia" w:hAnsiTheme="minorEastAsia" w:eastAsiaTheme="minorEastAsia" w:cstheme="minorEastAsia"/>
          <w:bCs/>
          <w:kern w:val="0"/>
          <w:sz w:val="32"/>
          <w:szCs w:val="32"/>
          <w:lang w:val="en-US" w:eastAsia="zh-Hans" w:bidi="ar-SA"/>
        </w:rPr>
        <w:t>服务方案、项目实施人员配置情况、应急及安全保障措施</w:t>
      </w:r>
      <w:r>
        <w:rPr>
          <w:rFonts w:hint="eastAsia" w:asciiTheme="minorEastAsia" w:hAnsiTheme="minorEastAsia" w:eastAsiaTheme="minorEastAsia" w:cstheme="minorEastAsia"/>
          <w:bCs/>
          <w:kern w:val="0"/>
          <w:sz w:val="32"/>
          <w:szCs w:val="32"/>
          <w:lang w:val="en-US" w:eastAsia="zh-CN" w:bidi="ar-SA"/>
        </w:rPr>
        <w:t>、</w:t>
      </w:r>
      <w:r>
        <w:rPr>
          <w:rFonts w:hint="eastAsia" w:asciiTheme="minorEastAsia" w:hAnsiTheme="minorEastAsia" w:eastAsiaTheme="minorEastAsia" w:cstheme="minorEastAsia"/>
          <w:bCs/>
          <w:kern w:val="0"/>
          <w:sz w:val="32"/>
          <w:szCs w:val="32"/>
          <w:lang w:val="en-US" w:eastAsia="zh-Hans" w:bidi="ar-SA"/>
        </w:rPr>
        <w:t>项目业绩</w:t>
      </w:r>
      <w:r>
        <w:rPr>
          <w:rFonts w:hint="eastAsia" w:asciiTheme="minorEastAsia" w:hAnsiTheme="minorEastAsia" w:eastAsiaTheme="minorEastAsia" w:cstheme="minorEastAsia"/>
          <w:bCs/>
          <w:kern w:val="0"/>
          <w:sz w:val="32"/>
          <w:szCs w:val="32"/>
          <w:lang w:val="en-US" w:eastAsia="zh-CN" w:bidi="ar-SA"/>
        </w:rPr>
        <w:t>、</w:t>
      </w:r>
      <w:r>
        <w:rPr>
          <w:rFonts w:hint="eastAsia" w:asciiTheme="minorEastAsia" w:hAnsiTheme="minorEastAsia" w:eastAsiaTheme="minorEastAsia" w:cstheme="minorEastAsia"/>
          <w:bCs/>
          <w:kern w:val="0"/>
          <w:sz w:val="32"/>
          <w:szCs w:val="32"/>
          <w:lang w:val="en-US" w:eastAsia="zh-Hans" w:bidi="ar-SA"/>
        </w:rPr>
        <w:t>其它承诺、；</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8.6投标人认为有必要提供的其它文件；</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sz w:val="32"/>
          <w:szCs w:val="32"/>
        </w:rPr>
        <w:t>9</w:t>
      </w: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报价说明</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9.1</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报价应按照本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文件要求编制，任何有选择报价将不予接受。</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申请人所报的总价应包含合同实施过程中的应预见或不可预见费用等完成合同规定责任和义务、达到合同目的的一切费用及企业利润。</w:t>
      </w: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10、</w:t>
      </w:r>
      <w:r>
        <w:rPr>
          <w:rFonts w:hint="eastAsia" w:asciiTheme="minorEastAsia" w:hAnsiTheme="minorEastAsia" w:eastAsiaTheme="minorEastAsia" w:cstheme="minorEastAsia"/>
          <w:b/>
          <w:bCs/>
          <w:sz w:val="32"/>
          <w:szCs w:val="32"/>
        </w:rPr>
        <w:t>响应文件的份数和签署</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 xml:space="preserve">10.1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申请人应按前附表第</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项规定的份数提交响应文件。否则视为实质上未响应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文件的投标。</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10.2 响应文件的正本和副本均需打印或使用蓝、黑墨水笔书写，字迹应清晰易于辨认，并应在响应文件封面的右上角清楚地注明“正本”或“副本”字样。正本和副本如有不一致之处，以正本为准。</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10.3全套响应文件应无涂改或行间插字和增删。如有修改，</w:t>
      </w:r>
      <w:r>
        <w:rPr>
          <w:rFonts w:hint="eastAsia" w:asciiTheme="minorEastAsia" w:hAnsiTheme="minorEastAsia" w:eastAsiaTheme="minorEastAsia" w:cstheme="minorEastAsia"/>
          <w:kern w:val="0"/>
          <w:sz w:val="32"/>
          <w:szCs w:val="32"/>
        </w:rPr>
        <w:t>修改处应加盖</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申请人公章，否则按废标处理</w:t>
      </w:r>
      <w:r>
        <w:rPr>
          <w:rFonts w:hint="eastAsia" w:asciiTheme="minorEastAsia" w:hAnsiTheme="minorEastAsia" w:eastAsiaTheme="minorEastAsia" w:cstheme="minorEastAsia"/>
          <w:sz w:val="32"/>
          <w:szCs w:val="32"/>
        </w:rPr>
        <w:t>。</w:t>
      </w:r>
    </w:p>
    <w:p>
      <w:pPr>
        <w:autoSpaceDE w:val="0"/>
        <w:autoSpaceDN w:val="0"/>
        <w:adjustRightInd w:val="0"/>
        <w:spacing w:before="156" w:beforeLines="50" w:after="156" w:afterLines="50" w:line="360" w:lineRule="auto"/>
        <w:jc w:val="center"/>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（四）响应文件的递交</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11、响应文件的装订、密封和标记</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11.1 响应文件的装订要求：响应文件应</w:t>
      </w:r>
      <w:r>
        <w:rPr>
          <w:rFonts w:hint="eastAsia" w:asciiTheme="minorEastAsia" w:hAnsiTheme="minorEastAsia" w:eastAsiaTheme="minorEastAsia" w:cstheme="minorEastAsia"/>
          <w:kern w:val="0"/>
          <w:sz w:val="32"/>
          <w:szCs w:val="32"/>
        </w:rPr>
        <w:t>胶装成册，散页无效。</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申请人应将所有响应文件密封，并在封口处加盖公章作为骑缝章。</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sz w:val="32"/>
          <w:szCs w:val="32"/>
        </w:rPr>
        <w:t>11.3 密封袋上写明：</w:t>
      </w:r>
    </w:p>
    <w:p>
      <w:pPr>
        <w:spacing w:line="360" w:lineRule="auto"/>
        <w:ind w:firstLine="800" w:firstLineChars="25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(1)项目名称：</w:t>
      </w:r>
      <w:r>
        <w:rPr>
          <w:rFonts w:hint="eastAsia" w:asciiTheme="minorEastAsia" w:hAnsiTheme="minorEastAsia" w:eastAsiaTheme="minorEastAsia" w:cstheme="minorEastAsia"/>
          <w:bCs/>
          <w:kern w:val="0"/>
          <w:sz w:val="32"/>
          <w:szCs w:val="32"/>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u w:val="single"/>
        </w:rPr>
      </w:pPr>
      <w:r>
        <w:rPr>
          <w:rFonts w:hint="eastAsia" w:asciiTheme="minorEastAsia" w:hAnsiTheme="minorEastAsia" w:eastAsiaTheme="minorEastAsia" w:cstheme="minorEastAsia"/>
          <w:bCs/>
          <w:kern w:val="0"/>
          <w:sz w:val="32"/>
          <w:szCs w:val="32"/>
        </w:rPr>
        <w:t>(2)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申请人名称：</w:t>
      </w:r>
      <w:r>
        <w:rPr>
          <w:rFonts w:hint="eastAsia" w:asciiTheme="minorEastAsia" w:hAnsiTheme="minorEastAsia" w:eastAsiaTheme="minorEastAsia" w:cstheme="minorEastAsia"/>
          <w:bCs/>
          <w:kern w:val="0"/>
          <w:sz w:val="32"/>
          <w:szCs w:val="32"/>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年</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月</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日</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时</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分开标，此时间以前不得开封。</w:t>
      </w:r>
    </w:p>
    <w:p>
      <w:pPr>
        <w:spacing w:line="360" w:lineRule="auto"/>
        <w:ind w:firstLine="809" w:firstLineChars="25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11.4 如果响应文件没有按本须知规定装订和加写标记及密封，采购人将不承担响应文件提前开封的责任。对由此造成提前开封的响应文件将予以拒绝，并退还给</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12、响应文件的递交和截止日期</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申请人应按前附表第</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项所规定的地点，于截止时间前递交响应文件。未按规定的截止时间或未送达本</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文件规定地点的响应文件采购人将予以拒绝。</w:t>
      </w:r>
    </w:p>
    <w:p>
      <w:pPr>
        <w:autoSpaceDE w:val="0"/>
        <w:autoSpaceDN w:val="0"/>
        <w:adjustRightInd w:val="0"/>
        <w:spacing w:before="156" w:beforeLines="50" w:after="156" w:afterLines="50" w:line="360" w:lineRule="auto"/>
        <w:jc w:val="center"/>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（五）开 标</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13、开 标</w:t>
      </w:r>
    </w:p>
    <w:p>
      <w:pPr>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val="en-US" w:eastAsia="zh-CN"/>
        </w:rPr>
        <w:t>13.1</w:t>
      </w:r>
      <w:r>
        <w:rPr>
          <w:rFonts w:hint="eastAsia" w:asciiTheme="minorEastAsia" w:hAnsiTheme="minorEastAsia" w:eastAsiaTheme="minorEastAsia" w:cstheme="minorEastAsia"/>
          <w:bCs/>
          <w:kern w:val="0"/>
          <w:sz w:val="32"/>
          <w:szCs w:val="32"/>
        </w:rPr>
        <w:t>采购人按照前附表第</w:t>
      </w:r>
      <w:r>
        <w:rPr>
          <w:rFonts w:hint="eastAsia" w:asciiTheme="minorEastAsia" w:hAnsiTheme="minorEastAsia" w:eastAsiaTheme="minorEastAsia" w:cstheme="minorEastAsia"/>
          <w:bCs/>
          <w:kern w:val="0"/>
          <w:sz w:val="32"/>
          <w:szCs w:val="32"/>
          <w:lang w:val="en-US" w:eastAsia="zh-CN"/>
        </w:rPr>
        <w:t>8</w:t>
      </w:r>
      <w:r>
        <w:rPr>
          <w:rFonts w:hint="eastAsia" w:asciiTheme="minorEastAsia" w:hAnsiTheme="minorEastAsia" w:eastAsiaTheme="minorEastAsia" w:cstheme="minorEastAsia"/>
          <w:bCs/>
          <w:kern w:val="0"/>
          <w:sz w:val="32"/>
          <w:szCs w:val="32"/>
        </w:rPr>
        <w:t>项所规定的时间和地点开标。</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Cs/>
          <w:kern w:val="0"/>
          <w:sz w:val="32"/>
          <w:szCs w:val="32"/>
          <w:lang w:val="en-US" w:eastAsia="zh-CN"/>
        </w:rPr>
        <w:t>13.2</w:t>
      </w:r>
      <w:r>
        <w:rPr>
          <w:rFonts w:hint="eastAsia" w:asciiTheme="minorEastAsia" w:hAnsiTheme="minorEastAsia" w:eastAsiaTheme="minorEastAsia" w:cstheme="minorEastAsia"/>
          <w:b w:val="0"/>
          <w:bCs/>
          <w:sz w:val="32"/>
          <w:szCs w:val="32"/>
          <w:lang w:val="en-US" w:eastAsia="zh-CN"/>
        </w:rPr>
        <w:t>法定代表人可不到现场参加本次开标会，如法定代表人到现场参加本次开标会，必须携带本人居民身份证原件；投标人代表可不到现场参加本次开标会，如投标人代表现场参加本次开标会，法人授权书及被授权委托人身份证原件在开标时应提交比选人检验，法人授权委托书格式、盖章及内容均应符合要求，否则法人授权书无效，该投标人的投标文件按无效投标处理。</w:t>
      </w:r>
    </w:p>
    <w:p>
      <w:pPr>
        <w:ind w:firstLine="640" w:firstLineChars="200"/>
        <w:rPr>
          <w:rFonts w:hint="default" w:asciiTheme="minorEastAsia" w:hAnsiTheme="minorEastAsia" w:eastAsiaTheme="minorEastAsia" w:cstheme="minorEastAsia"/>
          <w:bCs/>
          <w:kern w:val="0"/>
          <w:sz w:val="32"/>
          <w:szCs w:val="32"/>
          <w:lang w:val="en-US" w:eastAsia="zh-CN"/>
        </w:rPr>
      </w:pP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14、响应文件的有效性</w:t>
      </w:r>
    </w:p>
    <w:p>
      <w:pPr>
        <w:spacing w:line="360" w:lineRule="auto"/>
        <w:ind w:firstLine="640" w:firstLineChars="200"/>
        <w:rPr>
          <w:rFonts w:hint="eastAsia" w:asciiTheme="minorEastAsia" w:hAnsiTheme="minorEastAsia" w:eastAsiaTheme="minorEastAsia" w:cstheme="minorEastAsia"/>
          <w:bCs/>
          <w:kern w:val="0"/>
          <w:sz w:val="32"/>
          <w:szCs w:val="32"/>
        </w:rPr>
      </w:pPr>
      <w:bookmarkStart w:id="1" w:name="_Hlk53434594"/>
      <w:r>
        <w:rPr>
          <w:rFonts w:hint="eastAsia" w:asciiTheme="minorEastAsia" w:hAnsiTheme="minorEastAsia" w:eastAsiaTheme="minorEastAsia" w:cstheme="minorEastAsia"/>
          <w:bCs/>
          <w:kern w:val="0"/>
          <w:sz w:val="32"/>
          <w:szCs w:val="32"/>
        </w:rPr>
        <w:t>评审</w:t>
      </w:r>
      <w:bookmarkEnd w:id="1"/>
      <w:r>
        <w:rPr>
          <w:rFonts w:hint="eastAsia" w:asciiTheme="minorEastAsia" w:hAnsiTheme="minorEastAsia" w:eastAsiaTheme="minorEastAsia" w:cstheme="minorEastAsia"/>
          <w:bCs/>
          <w:kern w:val="0"/>
          <w:sz w:val="32"/>
          <w:szCs w:val="32"/>
        </w:rPr>
        <w:t>时，响应文件出现下列情形之一的，由</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小组评审后作为无效响应文件处理：</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w:t>
      </w:r>
      <w:r>
        <w:rPr>
          <w:rFonts w:hint="eastAsia" w:asciiTheme="minorEastAsia" w:hAnsiTheme="minorEastAsia" w:eastAsiaTheme="minorEastAsia" w:cstheme="minorEastAsia"/>
          <w:sz w:val="32"/>
          <w:szCs w:val="32"/>
        </w:rPr>
        <w:t>未按</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文件要求加盖</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申请人公章及法定代表人印鉴的；</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2.响应文件中关键内容字迹不清或未按规定格式填写的；</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3.未按</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文件要求提供相应有效资格证明文件的；</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4. 响应文件载明的工期超出</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文件规定期限的；</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5.响应文件附有采购人不能接受的条件的。</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（六）评 标</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15、</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小组与评审</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15.1</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小组由采购人组建，负责评审活动。采购人授权</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小组直接确定中选人。</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15.2开标结束后开始评审，评审采用保密方式进行。</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16、响应文件的澄清</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为有助于对响应文件进行审查、评估和比较，</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小组可以书面形式要求</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申请人对响应文件含义不明确的内容作必要的澄清或说明,</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申请人应采用书面形式进行澄清或说明，但不得超出响应文件的范围或改变响应文件的实质性内容。</w:t>
      </w:r>
    </w:p>
    <w:p>
      <w:pPr>
        <w:spacing w:line="360" w:lineRule="auto"/>
        <w:ind w:firstLine="643" w:firstLineChars="200"/>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17、</w:t>
      </w:r>
      <w:r>
        <w:rPr>
          <w:rFonts w:hint="eastAsia" w:asciiTheme="minorEastAsia" w:hAnsiTheme="minorEastAsia" w:eastAsiaTheme="minorEastAsia" w:cstheme="minorEastAsia"/>
          <w:b/>
          <w:bCs/>
          <w:sz w:val="32"/>
          <w:szCs w:val="32"/>
        </w:rPr>
        <w:t>响应文件的初步评审</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17.1评审时，</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小组将审查响应文件是否完整，有无计算上的错误，文件签署是否符合要求，响应文件是否符合</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文件的要求。</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17.2 如果响应文件未能在实质上响应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文件的各项要求，</w:t>
      </w:r>
      <w:bookmarkStart w:id="2" w:name="_Hlk53434814"/>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w:t>
      </w:r>
      <w:bookmarkEnd w:id="2"/>
      <w:r>
        <w:rPr>
          <w:rFonts w:hint="eastAsia" w:asciiTheme="minorEastAsia" w:hAnsiTheme="minorEastAsia" w:eastAsiaTheme="minorEastAsia" w:cstheme="minorEastAsia"/>
          <w:sz w:val="32"/>
          <w:szCs w:val="32"/>
        </w:rPr>
        <w:t>将作废标处理。并且不允许</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申请人通过修改或撤消其不符合要求的差异或保留，使之成为具有响应性的</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17.3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小组对确定为实质上响应的响应文件进行审核，看其是否有计算上或累加上的算术错误，修改错误的原则如下：</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17.3.1 如果数字表示的金额与文字表示的金额不一致时，应以文字表示的金额为准；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17.3.2当单价与数量的乘积与合价不一致时，以单价为准，除非</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小组认为单价有明显的小数点错误，此时应以标出的合价为准，并修改单价。</w:t>
      </w:r>
    </w:p>
    <w:p>
      <w:pPr>
        <w:spacing w:line="360" w:lineRule="auto"/>
        <w:ind w:firstLine="643" w:firstLineChars="200"/>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18、响应文件的评审和确定中选人</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18.1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小组将对实质上响应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文件要求的响应文件进行评估和比较。</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18.2 在评审过程中，</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小组可以以书面形式要求</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申请人就响应文件中含义不明确的内容进行书面说明并提供相关材料。</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18.3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小组依据文件规定的</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办法，对响应文件进行评审和比较，向采购人提出书面</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报告，</w:t>
      </w:r>
      <w:r>
        <w:rPr>
          <w:rFonts w:hint="eastAsia" w:asciiTheme="minorEastAsia" w:hAnsiTheme="minorEastAsia" w:eastAsiaTheme="minorEastAsia" w:cstheme="minorEastAsia"/>
          <w:kern w:val="0"/>
          <w:sz w:val="32"/>
          <w:szCs w:val="32"/>
        </w:rPr>
        <w:t>采购人授权</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小组直接确定得分最高的</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申请人为中选人。</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（七） </w:t>
      </w:r>
      <w:r>
        <w:rPr>
          <w:rFonts w:hint="eastAsia" w:asciiTheme="minorEastAsia" w:hAnsiTheme="minorEastAsia" w:eastAsiaTheme="minorEastAsia" w:cstheme="minorEastAsia"/>
          <w:b/>
          <w:sz w:val="32"/>
          <w:szCs w:val="32"/>
        </w:rPr>
        <w:t>中标通知</w:t>
      </w:r>
    </w:p>
    <w:p>
      <w:pPr>
        <w:autoSpaceDE w:val="0"/>
        <w:autoSpaceDN w:val="0"/>
        <w:adjustRightIn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采购人根据</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人的评审结果，向中选人发出《中选通知书》。并将中选情况通知所有未中选人，但不解释未中选原因，不退还响应文件。</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（八）授予合同</w:t>
      </w:r>
    </w:p>
    <w:p>
      <w:pPr>
        <w:tabs>
          <w:tab w:val="left" w:pos="360"/>
        </w:tabs>
        <w:spacing w:line="360" w:lineRule="auto"/>
        <w:ind w:right="-307" w:rightChars="-146" w:firstLine="617" w:firstLineChars="192"/>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19、合同授予的标准</w:t>
      </w:r>
    </w:p>
    <w:p>
      <w:pPr>
        <w:tabs>
          <w:tab w:val="left" w:pos="360"/>
        </w:tabs>
        <w:spacing w:line="360" w:lineRule="auto"/>
        <w:ind w:right="-307" w:rightChars="-146" w:firstLine="614" w:firstLineChars="19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采购人将根据</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小组确定的中选人授予合同。</w:t>
      </w:r>
    </w:p>
    <w:p>
      <w:pPr>
        <w:tabs>
          <w:tab w:val="left" w:pos="360"/>
        </w:tabs>
        <w:spacing w:line="360" w:lineRule="auto"/>
        <w:ind w:right="-307" w:rightChars="-146" w:firstLine="617" w:firstLineChars="192"/>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20、合同的签订</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 采购人向中选人发出中选通知书之日起30日内，按照</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文件和中选人的响应文件订立书面合同，采购人和中选人不再行订立背离合同实质性内容的其他协议。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 中选人应当按照合同约定履行义务，完成中选项目，不得将中选项目转让（转包）给他人。</w:t>
      </w:r>
    </w:p>
    <w:p>
      <w:pPr>
        <w:spacing w:line="580" w:lineRule="exact"/>
        <w:jc w:val="both"/>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both"/>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 xml:space="preserve">第三章 </w:t>
      </w:r>
      <w:r>
        <w:rPr>
          <w:rFonts w:hint="eastAsia" w:asciiTheme="majorEastAsia" w:hAnsiTheme="majorEastAsia" w:eastAsiaTheme="majorEastAsia"/>
          <w:b/>
          <w:sz w:val="44"/>
          <w:szCs w:val="44"/>
        </w:rPr>
        <w:t>项目要求</w:t>
      </w:r>
    </w:p>
    <w:p>
      <w:pPr>
        <w:pStyle w:val="5"/>
        <w:ind w:firstLine="0" w:firstLineChars="0"/>
      </w:pP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注：项目要求内容为必须满足项，需逐条作出响应或承诺</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项目概况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200" w:right="0" w:rightChars="0" w:firstLine="640" w:firstLineChars="200"/>
        <w:jc w:val="both"/>
        <w:textAlignment w:val="auto"/>
        <w:outlineLvl w:val="9"/>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河北省第三届冰雪运动会氛围营造和开（闭）幕式会务保障项目，包含保定市氛围营造，涞源县氛围营造，河北省第三届冰雪运动会开幕式主会场氛围营造，华中假日酒店氛围营造，七山滑雪度假区氛围营造，观摩示范点氛围营造，河北省第三届冰雪运动会开幕式会务保障，河北省第三届冰雪运动会闭幕式会务保障。</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bCs w:val="0"/>
          <w:sz w:val="32"/>
          <w:szCs w:val="32"/>
          <w:lang w:val="en-US" w:eastAsia="zh-CN"/>
        </w:rPr>
        <w:t>二、服务内容</w:t>
      </w:r>
      <w:r>
        <w:rPr>
          <w:rFonts w:hint="eastAsia" w:asciiTheme="minorEastAsia" w:hAnsiTheme="minorEastAsia" w:eastAsiaTheme="minorEastAsia" w:cstheme="minorEastAsia"/>
          <w:b w:val="0"/>
          <w:bCs/>
          <w:sz w:val="32"/>
          <w:szCs w:val="32"/>
        </w:rPr>
        <w:t xml:space="preserve"> </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1、</w:t>
      </w:r>
      <w:r>
        <w:rPr>
          <w:rFonts w:hint="eastAsia" w:asciiTheme="minorEastAsia" w:hAnsiTheme="minorEastAsia" w:eastAsiaTheme="minorEastAsia" w:cstheme="minorEastAsia"/>
          <w:b w:val="0"/>
          <w:bCs/>
          <w:sz w:val="32"/>
          <w:szCs w:val="32"/>
        </w:rPr>
        <w:t>涞源县氛围营造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需保障包括但不仅限于：高速口主题立体字长18米*高3米，铁艺喷漆</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rPr>
        <w:t>泡沫PVC制作10.24米长1米高字高80主题立体字、玻璃钢造型吉祥物冰宝雪宝</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、冰雪运动立体造型长3米*高2米，铁艺烤漆景观小品、保定地标建筑、 玻璃钢冰宝雪宝雕塑1.8米高、灯杆旗</w:t>
      </w:r>
      <w:r>
        <w:rPr>
          <w:rFonts w:hint="eastAsia" w:asciiTheme="minorEastAsia" w:hAnsiTheme="minorEastAsia" w:eastAsiaTheme="minorEastAsia" w:cstheme="minorEastAsia"/>
          <w:b w:val="0"/>
          <w:bCs/>
          <w:sz w:val="32"/>
          <w:szCs w:val="32"/>
          <w:lang w:val="en-US" w:eastAsia="zh-CN"/>
        </w:rPr>
        <w:t>40个</w:t>
      </w:r>
      <w:r>
        <w:rPr>
          <w:rFonts w:hint="eastAsia" w:asciiTheme="minorEastAsia" w:hAnsiTheme="minorEastAsia" w:eastAsiaTheme="minorEastAsia" w:cstheme="minorEastAsia"/>
          <w:b w:val="0"/>
          <w:bCs/>
          <w:sz w:val="32"/>
          <w:szCs w:val="32"/>
        </w:rPr>
        <w:t>、景观小品安装用吊车、施工人员、物料运输、人员食宿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2、</w:t>
      </w:r>
      <w:r>
        <w:rPr>
          <w:rFonts w:hint="eastAsia" w:asciiTheme="minorEastAsia" w:hAnsiTheme="minorEastAsia" w:eastAsiaTheme="minorEastAsia" w:cstheme="minorEastAsia"/>
          <w:b w:val="0"/>
          <w:bCs/>
          <w:sz w:val="32"/>
          <w:szCs w:val="32"/>
        </w:rPr>
        <w:t>保定市氛围营造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需保障包括但不仅限于：冠军之城高3米，长10米，铁艺喷漆</w:t>
      </w:r>
      <w:r>
        <w:rPr>
          <w:rFonts w:hint="eastAsia" w:asciiTheme="minorEastAsia" w:hAnsiTheme="minorEastAsia" w:eastAsiaTheme="minorEastAsia" w:cstheme="minorEastAsia"/>
          <w:b w:val="0"/>
          <w:bCs/>
          <w:sz w:val="32"/>
          <w:szCs w:val="32"/>
          <w:lang w:val="en-US" w:eastAsia="zh-CN"/>
        </w:rPr>
        <w:t>景观小品、</w:t>
      </w:r>
      <w:r>
        <w:rPr>
          <w:rFonts w:hint="eastAsia" w:asciiTheme="minorEastAsia" w:hAnsiTheme="minorEastAsia" w:eastAsiaTheme="minorEastAsia" w:cstheme="minorEastAsia"/>
          <w:b w:val="0"/>
          <w:bCs/>
          <w:sz w:val="32"/>
          <w:szCs w:val="32"/>
        </w:rPr>
        <w:t>立体雕塑高3米，长9米，铁艺</w:t>
      </w:r>
      <w:r>
        <w:rPr>
          <w:rFonts w:hint="eastAsia" w:asciiTheme="minorEastAsia" w:hAnsiTheme="minorEastAsia" w:eastAsiaTheme="minorEastAsia" w:cstheme="minorEastAsia"/>
          <w:b w:val="0"/>
          <w:bCs/>
          <w:sz w:val="32"/>
          <w:szCs w:val="32"/>
          <w:lang w:val="en-US" w:eastAsia="zh-CN"/>
        </w:rPr>
        <w:t>喷漆</w:t>
      </w:r>
      <w:r>
        <w:rPr>
          <w:rFonts w:hint="eastAsia" w:asciiTheme="minorEastAsia" w:hAnsiTheme="minorEastAsia" w:eastAsiaTheme="minorEastAsia" w:cstheme="minorEastAsia"/>
          <w:b w:val="0"/>
          <w:bCs/>
          <w:sz w:val="32"/>
          <w:szCs w:val="32"/>
        </w:rPr>
        <w:t>冠军之城立体雕塑、雪屋</w:t>
      </w:r>
      <w:r>
        <w:rPr>
          <w:rFonts w:hint="eastAsia" w:asciiTheme="minorEastAsia" w:hAnsiTheme="minorEastAsia" w:eastAsiaTheme="minorEastAsia" w:cstheme="minorEastAsia"/>
          <w:b w:val="0"/>
          <w:bCs/>
          <w:sz w:val="32"/>
          <w:szCs w:val="32"/>
          <w:lang w:val="en-US" w:eastAsia="zh-CN"/>
        </w:rPr>
        <w:t>和</w:t>
      </w:r>
      <w:r>
        <w:rPr>
          <w:rFonts w:hint="eastAsia" w:asciiTheme="minorEastAsia" w:hAnsiTheme="minorEastAsia" w:eastAsiaTheme="minorEastAsia" w:cstheme="minorEastAsia"/>
          <w:b w:val="0"/>
          <w:bCs/>
          <w:sz w:val="32"/>
          <w:szCs w:val="32"/>
        </w:rPr>
        <w:t>雪人高3.4米，长7米，泡沫雕塑，PVC画面5.4米长1.2米高 字高46景观小品、保定地标建筑、吉祥物雕塑、写真画面、“激情冰雪 乐享保定”泡沫雕塑，道旗</w:t>
      </w:r>
      <w:r>
        <w:rPr>
          <w:rFonts w:hint="eastAsia" w:asciiTheme="minorEastAsia" w:hAnsiTheme="minorEastAsia" w:eastAsiaTheme="minorEastAsia" w:cstheme="minorEastAsia"/>
          <w:b w:val="0"/>
          <w:bCs/>
          <w:sz w:val="32"/>
          <w:szCs w:val="32"/>
          <w:lang w:val="en-US" w:eastAsia="zh-CN"/>
        </w:rPr>
        <w:t>40个</w:t>
      </w:r>
      <w:r>
        <w:rPr>
          <w:rFonts w:hint="eastAsia" w:asciiTheme="minorEastAsia" w:hAnsiTheme="minorEastAsia" w:eastAsiaTheme="minorEastAsia" w:cstheme="minorEastAsia"/>
          <w:b w:val="0"/>
          <w:bCs/>
          <w:sz w:val="32"/>
          <w:szCs w:val="32"/>
        </w:rPr>
        <w:t>、3米高*6米长欢迎背板、保定东站和保定站绿色通道指示标志地贴、墙体画面、接站牌、手举牌、施工人员、景观小品安装用吊车、物料运输</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3、</w:t>
      </w:r>
      <w:r>
        <w:rPr>
          <w:rFonts w:hint="eastAsia" w:asciiTheme="minorEastAsia" w:hAnsiTheme="minorEastAsia" w:eastAsiaTheme="minorEastAsia" w:cstheme="minorEastAsia"/>
          <w:b w:val="0"/>
          <w:bCs/>
          <w:sz w:val="32"/>
          <w:szCs w:val="32"/>
        </w:rPr>
        <w:t>河北省第三届冰雪运动会开幕式主会场氛围营造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需保障包括但不仅限于：冰宝雪宝自贡灯雕塑</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、道旗</w:t>
      </w:r>
      <w:r>
        <w:rPr>
          <w:rFonts w:hint="eastAsia" w:asciiTheme="minorEastAsia" w:hAnsiTheme="minorEastAsia" w:eastAsiaTheme="minorEastAsia" w:cstheme="minorEastAsia"/>
          <w:b w:val="0"/>
          <w:bCs/>
          <w:sz w:val="32"/>
          <w:szCs w:val="32"/>
          <w:lang w:val="en-US" w:eastAsia="zh-CN"/>
        </w:rPr>
        <w:t>30个</w:t>
      </w:r>
      <w:r>
        <w:rPr>
          <w:rFonts w:hint="eastAsia" w:asciiTheme="minorEastAsia" w:hAnsiTheme="minorEastAsia" w:eastAsiaTheme="minorEastAsia" w:cstheme="minorEastAsia"/>
          <w:b w:val="0"/>
          <w:bCs/>
          <w:sz w:val="32"/>
          <w:szCs w:val="32"/>
        </w:rPr>
        <w:t>、木制底板写真画面，6米长*3米高风洞口号背景板、现场围栏、大跳台氛围、施工人员、物料运输、人员食宿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4、</w:t>
      </w:r>
      <w:r>
        <w:rPr>
          <w:rFonts w:hint="eastAsia" w:asciiTheme="minorEastAsia" w:hAnsiTheme="minorEastAsia" w:eastAsiaTheme="minorEastAsia" w:cstheme="minorEastAsia"/>
          <w:b w:val="0"/>
          <w:bCs/>
          <w:sz w:val="32"/>
          <w:szCs w:val="32"/>
        </w:rPr>
        <w:t>华中假日酒店氛围营造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需保障包括但不仅限于：道旗</w:t>
      </w:r>
      <w:r>
        <w:rPr>
          <w:rFonts w:hint="eastAsia" w:asciiTheme="minorEastAsia" w:hAnsiTheme="minorEastAsia" w:eastAsiaTheme="minorEastAsia" w:cstheme="minorEastAsia"/>
          <w:b w:val="0"/>
          <w:bCs/>
          <w:sz w:val="32"/>
          <w:szCs w:val="32"/>
          <w:lang w:val="en-US" w:eastAsia="zh-CN"/>
        </w:rPr>
        <w:t>40个</w:t>
      </w:r>
      <w:r>
        <w:rPr>
          <w:rFonts w:hint="eastAsia" w:asciiTheme="minorEastAsia" w:hAnsiTheme="minorEastAsia" w:eastAsiaTheme="minorEastAsia" w:cstheme="minorEastAsia"/>
          <w:b w:val="0"/>
          <w:bCs/>
          <w:sz w:val="32"/>
          <w:szCs w:val="32"/>
        </w:rPr>
        <w:t>、桌牌</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、定制接待台、铁艺健康码标牌、6米长*3米宽欢迎背板、冰宝雪宝立体雕塑</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、舞台斜坡立体字、3m*6m主题背景墙桁架绢布</w:t>
      </w:r>
      <w:r>
        <w:rPr>
          <w:rFonts w:hint="eastAsia" w:asciiTheme="minorEastAsia" w:hAnsiTheme="minorEastAsia" w:eastAsiaTheme="minorEastAsia" w:cstheme="minorEastAsia"/>
          <w:b w:val="0"/>
          <w:bCs/>
          <w:sz w:val="32"/>
          <w:szCs w:val="32"/>
          <w:lang w:val="en-US" w:eastAsia="zh-CN"/>
        </w:rPr>
        <w:t>3个</w:t>
      </w:r>
      <w:r>
        <w:rPr>
          <w:rFonts w:hint="eastAsia" w:asciiTheme="minorEastAsia" w:hAnsiTheme="minorEastAsia" w:eastAsiaTheme="minorEastAsia" w:cstheme="minorEastAsia"/>
          <w:b w:val="0"/>
          <w:bCs/>
          <w:sz w:val="32"/>
          <w:szCs w:val="32"/>
        </w:rPr>
        <w:t>、体温枪</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、酒精消毒液、施工人员、物料运输、人员食宿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5、</w:t>
      </w:r>
      <w:r>
        <w:rPr>
          <w:rFonts w:hint="eastAsia" w:asciiTheme="minorEastAsia" w:hAnsiTheme="minorEastAsia" w:eastAsiaTheme="minorEastAsia" w:cstheme="minorEastAsia"/>
          <w:b w:val="0"/>
          <w:bCs/>
          <w:sz w:val="32"/>
          <w:szCs w:val="32"/>
        </w:rPr>
        <w:t>七山滑雪度假区氛围营造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需保障包括但不仅限于：字高46亚克力发光字 5.2米长1.2米高</w:t>
      </w:r>
      <w:r>
        <w:rPr>
          <w:rFonts w:hint="eastAsia" w:asciiTheme="minorEastAsia" w:hAnsiTheme="minorEastAsia" w:eastAsiaTheme="minorEastAsia" w:cstheme="minorEastAsia"/>
          <w:b w:val="0"/>
          <w:bCs/>
          <w:sz w:val="32"/>
          <w:szCs w:val="32"/>
          <w:lang w:val="en-US" w:eastAsia="zh-CN"/>
        </w:rPr>
        <w:t>3个</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14米</w:t>
      </w:r>
      <w:r>
        <w:rPr>
          <w:rFonts w:hint="eastAsia" w:asciiTheme="minorEastAsia" w:hAnsiTheme="minorEastAsia" w:eastAsiaTheme="minorEastAsia" w:cstheme="minorEastAsia"/>
          <w:b w:val="0"/>
          <w:bCs/>
          <w:sz w:val="32"/>
          <w:szCs w:val="32"/>
        </w:rPr>
        <w:t>自贡灯雕塑、</w:t>
      </w:r>
      <w:r>
        <w:rPr>
          <w:rFonts w:hint="eastAsia" w:asciiTheme="minorEastAsia" w:hAnsiTheme="minorEastAsia" w:eastAsiaTheme="minorEastAsia" w:cstheme="minorEastAsia"/>
          <w:b w:val="0"/>
          <w:bCs/>
          <w:sz w:val="32"/>
          <w:szCs w:val="32"/>
          <w:lang w:val="en-US" w:eastAsia="zh-CN"/>
        </w:rPr>
        <w:t>铁艺</w:t>
      </w:r>
      <w:r>
        <w:rPr>
          <w:rFonts w:hint="eastAsia" w:asciiTheme="minorEastAsia" w:hAnsiTheme="minorEastAsia" w:eastAsiaTheme="minorEastAsia" w:cstheme="minorEastAsia"/>
          <w:b w:val="0"/>
          <w:bCs/>
          <w:sz w:val="32"/>
          <w:szCs w:val="32"/>
        </w:rPr>
        <w:t>健康码标牌、横幅及柱子包装、主题、大厅玻璃贴纸、冰宝雪宝立体雕塑</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、游客大厅外山体立体字、大厅内吊旗、入口处指引背景板、木制底板写真画面6米长*3米高、道旗</w:t>
      </w:r>
      <w:r>
        <w:rPr>
          <w:rFonts w:hint="eastAsia" w:asciiTheme="minorEastAsia" w:hAnsiTheme="minorEastAsia" w:eastAsiaTheme="minorEastAsia" w:cstheme="minorEastAsia"/>
          <w:b w:val="0"/>
          <w:bCs/>
          <w:sz w:val="32"/>
          <w:szCs w:val="32"/>
          <w:lang w:val="en-US" w:eastAsia="zh-CN"/>
        </w:rPr>
        <w:t>30个</w:t>
      </w:r>
      <w:r>
        <w:rPr>
          <w:rFonts w:hint="eastAsia" w:asciiTheme="minorEastAsia" w:hAnsiTheme="minorEastAsia" w:eastAsiaTheme="minorEastAsia" w:cstheme="minorEastAsia"/>
          <w:b w:val="0"/>
          <w:bCs/>
          <w:sz w:val="32"/>
          <w:szCs w:val="32"/>
        </w:rPr>
        <w:t>、施工人员、物料运输、人员食宿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6、</w:t>
      </w:r>
      <w:r>
        <w:rPr>
          <w:rFonts w:hint="eastAsia" w:asciiTheme="minorEastAsia" w:hAnsiTheme="minorEastAsia" w:eastAsiaTheme="minorEastAsia" w:cstheme="minorEastAsia"/>
          <w:b w:val="0"/>
          <w:bCs/>
          <w:sz w:val="32"/>
          <w:szCs w:val="32"/>
        </w:rPr>
        <w:t>观摩示范点氛围营造</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需保障包括但不仅限于：木制底板写真画面，6米长*3米高、写真画面、</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泡沫雕塑UV喷印立体字5米长 1.2米高字高46 底座20 logo100、</w:t>
      </w:r>
      <w:r>
        <w:rPr>
          <w:rFonts w:hint="eastAsia" w:asciiTheme="minorEastAsia" w:hAnsiTheme="minorEastAsia" w:eastAsiaTheme="minorEastAsia" w:cstheme="minorEastAsia"/>
          <w:b w:val="0"/>
          <w:bCs/>
          <w:sz w:val="32"/>
          <w:szCs w:val="32"/>
          <w:lang w:eastAsia="zh-CN"/>
        </w:rPr>
        <w:t>注沙</w:t>
      </w:r>
      <w:r>
        <w:rPr>
          <w:rFonts w:hint="eastAsia" w:asciiTheme="minorEastAsia" w:hAnsiTheme="minorEastAsia" w:eastAsiaTheme="minorEastAsia" w:cstheme="minorEastAsia"/>
          <w:b w:val="0"/>
          <w:bCs/>
          <w:sz w:val="32"/>
          <w:szCs w:val="32"/>
        </w:rPr>
        <w:t>道旗</w:t>
      </w:r>
      <w:r>
        <w:rPr>
          <w:rFonts w:hint="eastAsia" w:asciiTheme="minorEastAsia" w:hAnsiTheme="minorEastAsia" w:eastAsiaTheme="minorEastAsia" w:cstheme="minorEastAsia"/>
          <w:b w:val="0"/>
          <w:bCs/>
          <w:sz w:val="32"/>
          <w:szCs w:val="32"/>
          <w:lang w:val="en-US" w:eastAsia="zh-CN"/>
        </w:rPr>
        <w:t>40个</w:t>
      </w:r>
      <w:r>
        <w:rPr>
          <w:rFonts w:hint="eastAsia" w:asciiTheme="minorEastAsia" w:hAnsiTheme="minorEastAsia" w:eastAsiaTheme="minorEastAsia" w:cstheme="minorEastAsia"/>
          <w:b w:val="0"/>
          <w:bCs/>
          <w:sz w:val="32"/>
          <w:szCs w:val="32"/>
        </w:rPr>
        <w:t>、防疫立牌</w:t>
      </w:r>
      <w:r>
        <w:rPr>
          <w:rFonts w:hint="eastAsia" w:asciiTheme="minorEastAsia" w:hAnsiTheme="minorEastAsia" w:eastAsiaTheme="minorEastAsia" w:cstheme="minorEastAsia"/>
          <w:b w:val="0"/>
          <w:bCs/>
          <w:sz w:val="32"/>
          <w:szCs w:val="32"/>
          <w:lang w:val="en-US" w:eastAsia="zh-CN"/>
        </w:rPr>
        <w:t>2套</w:t>
      </w:r>
      <w:r>
        <w:rPr>
          <w:rFonts w:hint="eastAsia" w:asciiTheme="minorEastAsia" w:hAnsiTheme="minorEastAsia" w:eastAsiaTheme="minorEastAsia" w:cstheme="minorEastAsia"/>
          <w:b w:val="0"/>
          <w:bCs/>
          <w:sz w:val="32"/>
          <w:szCs w:val="32"/>
        </w:rPr>
        <w:t>、体温枪、免洗消毒液、冰雪运动普及展板、写真画面施工人员、物料运输、人员食宿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7、</w:t>
      </w:r>
      <w:r>
        <w:rPr>
          <w:rFonts w:hint="eastAsia" w:asciiTheme="minorEastAsia" w:hAnsiTheme="minorEastAsia" w:eastAsiaTheme="minorEastAsia" w:cstheme="minorEastAsia"/>
          <w:b w:val="0"/>
          <w:bCs/>
          <w:sz w:val="32"/>
          <w:szCs w:val="32"/>
        </w:rPr>
        <w:t>河北省第三届冰雪运动会开幕式会务保障</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需保障包括但不仅限于：红旗、举牌</w:t>
      </w:r>
      <w:r>
        <w:rPr>
          <w:rFonts w:hint="eastAsia" w:asciiTheme="minorEastAsia" w:hAnsiTheme="minorEastAsia" w:eastAsiaTheme="minorEastAsia" w:cstheme="minorEastAsia"/>
          <w:b w:val="0"/>
          <w:bCs/>
          <w:sz w:val="32"/>
          <w:szCs w:val="32"/>
          <w:lang w:val="en-US" w:eastAsia="zh-CN"/>
        </w:rPr>
        <w:t>各14个</w:t>
      </w:r>
      <w:r>
        <w:rPr>
          <w:rFonts w:hint="eastAsia" w:asciiTheme="minorEastAsia" w:hAnsiTheme="minorEastAsia" w:eastAsiaTheme="minorEastAsia" w:cstheme="minorEastAsia"/>
          <w:b w:val="0"/>
          <w:bCs/>
          <w:sz w:val="32"/>
          <w:szCs w:val="32"/>
        </w:rPr>
        <w:t>、休息室布置、体温枪、免洗消毒液、会务手册、桌卡</w:t>
      </w:r>
      <w:r>
        <w:rPr>
          <w:rFonts w:hint="eastAsia" w:asciiTheme="minorEastAsia" w:hAnsiTheme="minorEastAsia" w:eastAsiaTheme="minorEastAsia" w:cstheme="minorEastAsia"/>
          <w:b w:val="0"/>
          <w:bCs/>
          <w:sz w:val="32"/>
          <w:szCs w:val="32"/>
          <w:lang w:val="en-US" w:eastAsia="zh-CN"/>
        </w:rPr>
        <w:t>60个</w:t>
      </w:r>
      <w:r>
        <w:rPr>
          <w:rFonts w:hint="eastAsia" w:asciiTheme="minorEastAsia" w:hAnsiTheme="minorEastAsia" w:eastAsiaTheme="minorEastAsia" w:cstheme="minorEastAsia"/>
          <w:b w:val="0"/>
          <w:bCs/>
          <w:sz w:val="32"/>
          <w:szCs w:val="32"/>
        </w:rPr>
        <w:t>、桌牌</w:t>
      </w:r>
      <w:r>
        <w:rPr>
          <w:rFonts w:hint="eastAsia" w:asciiTheme="minorEastAsia" w:hAnsiTheme="minorEastAsia" w:eastAsiaTheme="minorEastAsia" w:cstheme="minorEastAsia"/>
          <w:b w:val="0"/>
          <w:bCs/>
          <w:sz w:val="32"/>
          <w:szCs w:val="32"/>
          <w:lang w:val="en-US" w:eastAsia="zh-CN"/>
        </w:rPr>
        <w:t>60个</w:t>
      </w:r>
      <w:r>
        <w:rPr>
          <w:rFonts w:hint="eastAsia" w:asciiTheme="minorEastAsia" w:hAnsiTheme="minorEastAsia" w:eastAsiaTheme="minorEastAsia" w:cstheme="minorEastAsia"/>
          <w:b w:val="0"/>
          <w:bCs/>
          <w:sz w:val="32"/>
          <w:szCs w:val="32"/>
        </w:rPr>
        <w:t>、手摇旗</w:t>
      </w:r>
      <w:r>
        <w:rPr>
          <w:rFonts w:hint="eastAsia" w:asciiTheme="minorEastAsia" w:hAnsiTheme="minorEastAsia" w:eastAsiaTheme="minorEastAsia" w:cstheme="minorEastAsia"/>
          <w:b w:val="0"/>
          <w:bCs/>
          <w:sz w:val="32"/>
          <w:szCs w:val="32"/>
          <w:lang w:val="en-US" w:eastAsia="zh-CN"/>
        </w:rPr>
        <w:t>1000个</w:t>
      </w:r>
      <w:r>
        <w:rPr>
          <w:rFonts w:hint="eastAsia" w:asciiTheme="minorEastAsia" w:hAnsiTheme="minorEastAsia" w:eastAsiaTheme="minorEastAsia" w:cstheme="minorEastAsia"/>
          <w:b w:val="0"/>
          <w:bCs/>
          <w:sz w:val="32"/>
          <w:szCs w:val="32"/>
        </w:rPr>
        <w:t>、入场券</w:t>
      </w:r>
      <w:r>
        <w:rPr>
          <w:rFonts w:hint="eastAsia" w:asciiTheme="minorEastAsia" w:hAnsiTheme="minorEastAsia" w:eastAsiaTheme="minorEastAsia" w:cstheme="minorEastAsia"/>
          <w:b w:val="0"/>
          <w:bCs/>
          <w:sz w:val="32"/>
          <w:szCs w:val="32"/>
          <w:lang w:val="en-US" w:eastAsia="zh-CN"/>
        </w:rPr>
        <w:t>740个</w:t>
      </w:r>
      <w:r>
        <w:rPr>
          <w:rFonts w:hint="eastAsia" w:asciiTheme="minorEastAsia" w:hAnsiTheme="minorEastAsia" w:eastAsiaTheme="minorEastAsia" w:cstheme="minorEastAsia"/>
          <w:b w:val="0"/>
          <w:bCs/>
          <w:sz w:val="32"/>
          <w:szCs w:val="32"/>
        </w:rPr>
        <w:t>、救护车</w:t>
      </w:r>
      <w:r>
        <w:rPr>
          <w:rFonts w:hint="eastAsia" w:asciiTheme="minorEastAsia" w:hAnsiTheme="minorEastAsia" w:eastAsiaTheme="minorEastAsia" w:cstheme="minorEastAsia"/>
          <w:b w:val="0"/>
          <w:bCs/>
          <w:sz w:val="32"/>
          <w:szCs w:val="32"/>
          <w:lang w:val="en-US" w:eastAsia="zh-CN"/>
        </w:rPr>
        <w:t>16辆</w:t>
      </w:r>
      <w:r>
        <w:rPr>
          <w:rFonts w:hint="eastAsia" w:asciiTheme="minorEastAsia" w:hAnsiTheme="minorEastAsia" w:eastAsiaTheme="minorEastAsia" w:cstheme="minorEastAsia"/>
          <w:b w:val="0"/>
          <w:bCs/>
          <w:sz w:val="32"/>
          <w:szCs w:val="32"/>
        </w:rPr>
        <w:t>含急救药品及护士医生、车体画面</w:t>
      </w:r>
      <w:r>
        <w:rPr>
          <w:rFonts w:hint="eastAsia" w:asciiTheme="minorEastAsia" w:hAnsiTheme="minorEastAsia" w:eastAsiaTheme="minorEastAsia" w:cstheme="minorEastAsia"/>
          <w:b w:val="0"/>
          <w:bCs/>
          <w:sz w:val="32"/>
          <w:szCs w:val="32"/>
          <w:lang w:val="en-US" w:eastAsia="zh-CN"/>
        </w:rPr>
        <w:t>14个</w:t>
      </w:r>
      <w:r>
        <w:rPr>
          <w:rFonts w:hint="eastAsia" w:asciiTheme="minorEastAsia" w:hAnsiTheme="minorEastAsia" w:eastAsiaTheme="minorEastAsia" w:cstheme="minorEastAsia"/>
          <w:b w:val="0"/>
          <w:bCs/>
          <w:sz w:val="32"/>
          <w:szCs w:val="32"/>
        </w:rPr>
        <w:t>、工作证</w:t>
      </w:r>
      <w:r>
        <w:rPr>
          <w:rFonts w:hint="eastAsia" w:asciiTheme="minorEastAsia" w:hAnsiTheme="minorEastAsia" w:eastAsiaTheme="minorEastAsia" w:cstheme="minorEastAsia"/>
          <w:b w:val="0"/>
          <w:bCs/>
          <w:sz w:val="32"/>
          <w:szCs w:val="32"/>
          <w:lang w:val="en-US" w:eastAsia="zh-CN"/>
        </w:rPr>
        <w:t>1400个</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车证150个、</w:t>
      </w:r>
      <w:r>
        <w:rPr>
          <w:rFonts w:hint="eastAsia" w:asciiTheme="minorEastAsia" w:hAnsiTheme="minorEastAsia" w:eastAsiaTheme="minorEastAsia" w:cstheme="minorEastAsia"/>
          <w:b w:val="0"/>
          <w:bCs/>
          <w:sz w:val="32"/>
          <w:szCs w:val="32"/>
        </w:rPr>
        <w:t>媒体证</w:t>
      </w:r>
      <w:r>
        <w:rPr>
          <w:rFonts w:hint="eastAsia" w:asciiTheme="minorEastAsia" w:hAnsiTheme="minorEastAsia" w:eastAsiaTheme="minorEastAsia" w:cstheme="minorEastAsia"/>
          <w:b w:val="0"/>
          <w:bCs/>
          <w:sz w:val="32"/>
          <w:szCs w:val="32"/>
          <w:lang w:val="en-US" w:eastAsia="zh-CN"/>
        </w:rPr>
        <w:t>200个</w:t>
      </w:r>
      <w:r>
        <w:rPr>
          <w:rFonts w:hint="eastAsia" w:asciiTheme="minorEastAsia" w:hAnsiTheme="minorEastAsia" w:eastAsiaTheme="minorEastAsia" w:cstheme="minorEastAsia"/>
          <w:b w:val="0"/>
          <w:bCs/>
          <w:sz w:val="32"/>
          <w:szCs w:val="32"/>
        </w:rPr>
        <w:t>、嘉宾证</w:t>
      </w:r>
      <w:r>
        <w:rPr>
          <w:rFonts w:hint="eastAsia" w:asciiTheme="minorEastAsia" w:hAnsiTheme="minorEastAsia" w:eastAsiaTheme="minorEastAsia" w:cstheme="minorEastAsia"/>
          <w:b w:val="0"/>
          <w:bCs/>
          <w:sz w:val="32"/>
          <w:szCs w:val="32"/>
          <w:lang w:val="en-US" w:eastAsia="zh-CN"/>
        </w:rPr>
        <w:t>300个</w:t>
      </w:r>
      <w:r>
        <w:rPr>
          <w:rFonts w:hint="eastAsia" w:asciiTheme="minorEastAsia" w:hAnsiTheme="minorEastAsia" w:eastAsiaTheme="minorEastAsia" w:cstheme="minorEastAsia"/>
          <w:b w:val="0"/>
          <w:bCs/>
          <w:sz w:val="32"/>
          <w:szCs w:val="32"/>
        </w:rPr>
        <w:t>、参会证</w:t>
      </w:r>
      <w:r>
        <w:rPr>
          <w:rFonts w:hint="eastAsia" w:asciiTheme="minorEastAsia" w:hAnsiTheme="minorEastAsia" w:eastAsiaTheme="minorEastAsia" w:cstheme="minorEastAsia"/>
          <w:b w:val="0"/>
          <w:bCs/>
          <w:sz w:val="32"/>
          <w:szCs w:val="32"/>
          <w:lang w:val="en-US" w:eastAsia="zh-CN"/>
        </w:rPr>
        <w:t>400个</w:t>
      </w:r>
      <w:r>
        <w:rPr>
          <w:rFonts w:hint="eastAsia" w:asciiTheme="minorEastAsia" w:hAnsiTheme="minorEastAsia" w:eastAsiaTheme="minorEastAsia" w:cstheme="minorEastAsia"/>
          <w:b w:val="0"/>
          <w:bCs/>
          <w:sz w:val="32"/>
          <w:szCs w:val="32"/>
        </w:rPr>
        <w:t>、施工人员、物料运输、施工人员、物料运输、人员食宿</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8、</w:t>
      </w:r>
      <w:r>
        <w:rPr>
          <w:rFonts w:hint="eastAsia" w:asciiTheme="minorEastAsia" w:hAnsiTheme="minorEastAsia" w:eastAsiaTheme="minorEastAsia" w:cstheme="minorEastAsia"/>
          <w:b w:val="0"/>
          <w:bCs/>
          <w:sz w:val="32"/>
          <w:szCs w:val="32"/>
        </w:rPr>
        <w:t>河北省第三届冰雪运动会闭幕式会务保障</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rPr>
        <w:t>需保障包括但不仅限于：定制演讲台、资料印刷装帧、领导休息室布置、颁奖证书、证牌、奖牌、</w:t>
      </w:r>
      <w:r>
        <w:rPr>
          <w:rFonts w:hint="eastAsia" w:asciiTheme="minorEastAsia" w:hAnsiTheme="minorEastAsia" w:eastAsiaTheme="minorEastAsia" w:cstheme="minorEastAsia"/>
          <w:b w:val="0"/>
          <w:bCs/>
          <w:sz w:val="32"/>
          <w:szCs w:val="32"/>
          <w:lang w:val="en-US" w:eastAsia="zh-CN"/>
        </w:rPr>
        <w:t>5套</w:t>
      </w:r>
      <w:r>
        <w:rPr>
          <w:rFonts w:hint="eastAsia" w:asciiTheme="minorEastAsia" w:hAnsiTheme="minorEastAsia" w:eastAsiaTheme="minorEastAsia" w:cstheme="minorEastAsia"/>
          <w:b w:val="0"/>
          <w:bCs/>
          <w:sz w:val="32"/>
          <w:szCs w:val="32"/>
        </w:rPr>
        <w:t>领导发言夹、签到笔</w:t>
      </w:r>
      <w:r>
        <w:rPr>
          <w:rFonts w:hint="eastAsia" w:asciiTheme="minorEastAsia" w:hAnsiTheme="minorEastAsia" w:eastAsiaTheme="minorEastAsia" w:cstheme="minorEastAsia"/>
          <w:b w:val="0"/>
          <w:bCs/>
          <w:sz w:val="32"/>
          <w:szCs w:val="32"/>
          <w:lang w:val="en-US" w:eastAsia="zh-CN"/>
        </w:rPr>
        <w:t>10根</w:t>
      </w:r>
      <w:r>
        <w:rPr>
          <w:rFonts w:hint="eastAsia" w:asciiTheme="minorEastAsia" w:hAnsiTheme="minorEastAsia" w:eastAsiaTheme="minorEastAsia" w:cstheme="minorEastAsia"/>
          <w:b w:val="0"/>
          <w:bCs/>
          <w:sz w:val="32"/>
          <w:szCs w:val="32"/>
        </w:rPr>
        <w:t>、签到区桌卡</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、领导嘉宾签到区</w:t>
      </w:r>
      <w:r>
        <w:rPr>
          <w:rFonts w:hint="eastAsia" w:asciiTheme="minorEastAsia" w:hAnsiTheme="minorEastAsia" w:eastAsiaTheme="minorEastAsia" w:cstheme="minorEastAsia"/>
          <w:b w:val="0"/>
          <w:bCs/>
          <w:sz w:val="32"/>
          <w:szCs w:val="32"/>
          <w:lang w:val="en-US" w:eastAsia="zh-CN"/>
        </w:rPr>
        <w:t>2个</w:t>
      </w:r>
      <w:r>
        <w:rPr>
          <w:rFonts w:hint="eastAsia" w:asciiTheme="minorEastAsia" w:hAnsiTheme="minorEastAsia" w:eastAsiaTheme="minorEastAsia" w:cstheme="minorEastAsia"/>
          <w:b w:val="0"/>
          <w:bCs/>
          <w:sz w:val="32"/>
          <w:szCs w:val="32"/>
        </w:rPr>
        <w:t>、桌卡</w:t>
      </w:r>
      <w:r>
        <w:rPr>
          <w:rFonts w:hint="eastAsia" w:asciiTheme="minorEastAsia" w:hAnsiTheme="minorEastAsia" w:eastAsiaTheme="minorEastAsia" w:cstheme="minorEastAsia"/>
          <w:b w:val="0"/>
          <w:bCs/>
          <w:sz w:val="32"/>
          <w:szCs w:val="32"/>
          <w:lang w:val="en-US" w:eastAsia="zh-CN"/>
        </w:rPr>
        <w:t>20个</w:t>
      </w:r>
      <w:r>
        <w:rPr>
          <w:rFonts w:hint="eastAsia" w:asciiTheme="minorEastAsia" w:hAnsiTheme="minorEastAsia" w:eastAsiaTheme="minorEastAsia" w:cstheme="minorEastAsia"/>
          <w:b w:val="0"/>
          <w:bCs/>
          <w:sz w:val="32"/>
          <w:szCs w:val="32"/>
        </w:rPr>
        <w:t>、站位贴</w:t>
      </w:r>
      <w:r>
        <w:rPr>
          <w:rFonts w:hint="eastAsia" w:asciiTheme="minorEastAsia" w:hAnsiTheme="minorEastAsia" w:eastAsiaTheme="minorEastAsia" w:cstheme="minorEastAsia"/>
          <w:b w:val="0"/>
          <w:bCs/>
          <w:sz w:val="32"/>
          <w:szCs w:val="32"/>
          <w:lang w:val="en-US" w:eastAsia="zh-CN"/>
        </w:rPr>
        <w:t>300个</w:t>
      </w:r>
      <w:r>
        <w:rPr>
          <w:rFonts w:hint="eastAsia" w:asciiTheme="minorEastAsia" w:hAnsiTheme="minorEastAsia" w:eastAsiaTheme="minorEastAsia" w:cstheme="minorEastAsia"/>
          <w:b w:val="0"/>
          <w:bCs/>
          <w:sz w:val="32"/>
          <w:szCs w:val="32"/>
        </w:rPr>
        <w:t>、签到簿、翻页笔</w:t>
      </w:r>
      <w:r>
        <w:rPr>
          <w:rFonts w:hint="eastAsia" w:asciiTheme="minorEastAsia" w:hAnsiTheme="minorEastAsia" w:eastAsiaTheme="minorEastAsia" w:cstheme="minorEastAsia"/>
          <w:b w:val="0"/>
          <w:bCs/>
          <w:sz w:val="32"/>
          <w:szCs w:val="32"/>
          <w:lang w:val="en-US" w:eastAsia="zh-CN"/>
        </w:rPr>
        <w:t>1个</w:t>
      </w:r>
      <w:r>
        <w:rPr>
          <w:rFonts w:hint="eastAsia" w:asciiTheme="minorEastAsia" w:hAnsiTheme="minorEastAsia" w:eastAsiaTheme="minorEastAsia" w:cstheme="minorEastAsia"/>
          <w:b w:val="0"/>
          <w:bCs/>
          <w:sz w:val="32"/>
          <w:szCs w:val="32"/>
        </w:rPr>
        <w:t>、无线对讲机</w:t>
      </w:r>
      <w:r>
        <w:rPr>
          <w:rFonts w:hint="eastAsia" w:asciiTheme="minorEastAsia" w:hAnsiTheme="minorEastAsia" w:eastAsiaTheme="minorEastAsia" w:cstheme="minorEastAsia"/>
          <w:b w:val="0"/>
          <w:bCs/>
          <w:sz w:val="32"/>
          <w:szCs w:val="32"/>
          <w:lang w:val="en-US" w:eastAsia="zh-CN"/>
        </w:rPr>
        <w:t>35个</w:t>
      </w:r>
      <w:r>
        <w:rPr>
          <w:rFonts w:hint="eastAsia" w:asciiTheme="minorEastAsia" w:hAnsiTheme="minorEastAsia" w:eastAsiaTheme="minorEastAsia" w:cstheme="minorEastAsia"/>
          <w:b w:val="0"/>
          <w:bCs/>
          <w:sz w:val="32"/>
          <w:szCs w:val="32"/>
        </w:rPr>
        <w:t>、铜版纸主持人手卡</w:t>
      </w:r>
      <w:r>
        <w:rPr>
          <w:rFonts w:hint="eastAsia" w:asciiTheme="minorEastAsia" w:hAnsiTheme="minorEastAsia" w:eastAsiaTheme="minorEastAsia" w:cstheme="minorEastAsia"/>
          <w:b w:val="0"/>
          <w:bCs/>
          <w:sz w:val="32"/>
          <w:szCs w:val="32"/>
          <w:lang w:val="en-US" w:eastAsia="zh-CN"/>
        </w:rPr>
        <w:t>20张</w:t>
      </w:r>
      <w:r>
        <w:rPr>
          <w:rFonts w:hint="eastAsia" w:asciiTheme="minorEastAsia" w:hAnsiTheme="minorEastAsia" w:eastAsiaTheme="minorEastAsia" w:cstheme="minorEastAsia"/>
          <w:b w:val="0"/>
          <w:bCs/>
          <w:sz w:val="32"/>
          <w:szCs w:val="32"/>
        </w:rPr>
        <w:t>、话筒logo套</w:t>
      </w:r>
      <w:r>
        <w:rPr>
          <w:rFonts w:hint="eastAsia" w:asciiTheme="minorEastAsia" w:hAnsiTheme="minorEastAsia" w:eastAsiaTheme="minorEastAsia" w:cstheme="minorEastAsia"/>
          <w:b w:val="0"/>
          <w:bCs/>
          <w:sz w:val="32"/>
          <w:szCs w:val="32"/>
          <w:lang w:val="en-US" w:eastAsia="zh-CN"/>
        </w:rPr>
        <w:t>6个</w:t>
      </w:r>
      <w:r>
        <w:rPr>
          <w:rFonts w:hint="eastAsia" w:asciiTheme="minorEastAsia" w:hAnsiTheme="minorEastAsia" w:eastAsiaTheme="minorEastAsia" w:cstheme="minorEastAsia"/>
          <w:b w:val="0"/>
          <w:bCs/>
          <w:sz w:val="32"/>
          <w:szCs w:val="32"/>
        </w:rPr>
        <w:t>、合影制作、包装盒、施工人员、物料运输、人员食宿</w:t>
      </w:r>
      <w:r>
        <w:rPr>
          <w:rFonts w:hint="eastAsia" w:asciiTheme="minorEastAsia" w:hAnsiTheme="minorEastAsia" w:eastAsiaTheme="minorEastAsia" w:cstheme="minorEastAsia"/>
          <w:b w:val="0"/>
          <w:bCs/>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三、</w:t>
      </w:r>
      <w:r>
        <w:rPr>
          <w:rFonts w:hint="eastAsia" w:asciiTheme="minorEastAsia" w:hAnsiTheme="minorEastAsia" w:eastAsiaTheme="minorEastAsia" w:cstheme="minorEastAsia"/>
          <w:b w:val="0"/>
          <w:bCs/>
          <w:sz w:val="32"/>
          <w:szCs w:val="32"/>
        </w:rPr>
        <w:t>验收标准、方法</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满足所有服务内容要求，经</w:t>
      </w:r>
      <w:r>
        <w:rPr>
          <w:rFonts w:hint="eastAsia" w:asciiTheme="minorEastAsia" w:hAnsiTheme="minorEastAsia" w:eastAsiaTheme="minorEastAsia" w:cstheme="minorEastAsia"/>
          <w:b w:val="0"/>
          <w:bCs/>
          <w:sz w:val="32"/>
          <w:szCs w:val="32"/>
          <w:lang w:eastAsia="zh-CN"/>
        </w:rPr>
        <w:t>比选</w:t>
      </w:r>
      <w:r>
        <w:rPr>
          <w:rFonts w:hint="eastAsia" w:asciiTheme="minorEastAsia" w:hAnsiTheme="minorEastAsia" w:eastAsiaTheme="minorEastAsia" w:cstheme="minorEastAsia"/>
          <w:b w:val="0"/>
          <w:bCs/>
          <w:sz w:val="32"/>
          <w:szCs w:val="32"/>
        </w:rPr>
        <w:t>人验收或</w:t>
      </w:r>
      <w:r>
        <w:rPr>
          <w:rFonts w:hint="eastAsia" w:asciiTheme="minorEastAsia" w:hAnsiTheme="minorEastAsia" w:eastAsiaTheme="minorEastAsia" w:cstheme="minorEastAsia"/>
          <w:b w:val="0"/>
          <w:bCs/>
          <w:sz w:val="32"/>
          <w:szCs w:val="32"/>
          <w:lang w:eastAsia="zh-CN"/>
        </w:rPr>
        <w:t>比选</w:t>
      </w:r>
      <w:r>
        <w:rPr>
          <w:rFonts w:hint="eastAsia" w:asciiTheme="minorEastAsia" w:hAnsiTheme="minorEastAsia" w:eastAsiaTheme="minorEastAsia" w:cstheme="minorEastAsia"/>
          <w:b w:val="0"/>
          <w:bCs/>
          <w:sz w:val="32"/>
          <w:szCs w:val="32"/>
        </w:rPr>
        <w:t>人指定的第三方验收认可。活动结束后提供相关资料。</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注：以上均为重要参数、指标，投标方投标内容低于比选文件要求的其投标无效。</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color w:val="000000"/>
          <w:sz w:val="44"/>
          <w:szCs w:val="44"/>
        </w:rPr>
      </w:pPr>
    </w:p>
    <w:p>
      <w:pP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br w:type="page"/>
      </w:r>
    </w:p>
    <w:p>
      <w:pPr>
        <w:pStyle w:val="4"/>
        <w:spacing w:line="460" w:lineRule="exact"/>
        <w:jc w:val="center"/>
        <w:rPr>
          <w:rFonts w:hAnsi="宋体" w:cs="宋体"/>
          <w:b/>
          <w:color w:val="000000"/>
          <w:sz w:val="44"/>
          <w:szCs w:val="44"/>
        </w:rPr>
      </w:pPr>
      <w:r>
        <w:rPr>
          <w:rFonts w:hint="eastAsia" w:hAnsi="宋体" w:cs="宋体"/>
          <w:b/>
          <w:color w:val="000000"/>
          <w:sz w:val="44"/>
          <w:szCs w:val="44"/>
          <w:lang w:val="en-US" w:eastAsia="zh-CN"/>
        </w:rPr>
        <w:t xml:space="preserve">第四章 </w:t>
      </w:r>
      <w:r>
        <w:rPr>
          <w:rFonts w:hint="eastAsia" w:hAnsi="宋体" w:cs="宋体"/>
          <w:b/>
          <w:color w:val="000000"/>
          <w:sz w:val="44"/>
          <w:szCs w:val="44"/>
        </w:rPr>
        <w:t>评标办法和标准</w:t>
      </w:r>
    </w:p>
    <w:p>
      <w:pPr>
        <w:pStyle w:val="4"/>
        <w:spacing w:line="460" w:lineRule="exact"/>
        <w:jc w:val="center"/>
        <w:rPr>
          <w:rFonts w:hAnsi="宋体" w:cs="宋体"/>
          <w:b/>
          <w:color w:val="000000"/>
          <w:sz w:val="44"/>
          <w:szCs w:val="44"/>
        </w:rPr>
      </w:pPr>
      <w:r>
        <w:rPr>
          <w:rFonts w:hint="eastAsia" w:hAnsi="宋体" w:cs="宋体"/>
          <w:b/>
          <w:color w:val="000000"/>
          <w:sz w:val="44"/>
          <w:szCs w:val="44"/>
        </w:rPr>
        <w:tab/>
      </w:r>
      <w:r>
        <w:rPr>
          <w:rFonts w:hint="eastAsia" w:hAnsi="宋体" w:cs="宋体"/>
          <w:b/>
          <w:color w:val="000000"/>
          <w:sz w:val="44"/>
          <w:szCs w:val="44"/>
        </w:rPr>
        <w:tab/>
      </w:r>
    </w:p>
    <w:p>
      <w:pPr>
        <w:tabs>
          <w:tab w:val="left" w:pos="6090"/>
        </w:tabs>
        <w:snapToGrid w:val="0"/>
        <w:spacing w:line="360" w:lineRule="auto"/>
        <w:rPr>
          <w:rFonts w:hint="eastAsia" w:ascii="宋体" w:hAnsi="宋体" w:cs="宋体"/>
          <w:b/>
          <w:color w:val="000000"/>
          <w:sz w:val="24"/>
        </w:rPr>
      </w:pPr>
      <w:r>
        <w:rPr>
          <w:rFonts w:hint="eastAsia" w:ascii="宋体" w:hAnsi="宋体" w:cs="宋体"/>
          <w:b/>
          <w:color w:val="000000"/>
          <w:sz w:val="24"/>
        </w:rPr>
        <w:t>评审细则（100分）</w:t>
      </w:r>
    </w:p>
    <w:tbl>
      <w:tblPr>
        <w:tblStyle w:val="6"/>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38"/>
        <w:gridCol w:w="620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noWrap w:val="0"/>
            <w:vAlign w:val="center"/>
          </w:tcPr>
          <w:p>
            <w:pPr>
              <w:pStyle w:val="9"/>
              <w:snapToGrid w:val="0"/>
              <w:spacing w:before="120" w:after="0" w:line="400" w:lineRule="exact"/>
              <w:ind w:firstLine="0"/>
              <w:jc w:val="center"/>
              <w:rPr>
                <w:rFonts w:hint="eastAsia" w:ascii="宋体" w:hAnsi="宋体"/>
                <w:b/>
                <w:szCs w:val="24"/>
              </w:rPr>
            </w:pPr>
            <w:r>
              <w:rPr>
                <w:rFonts w:hint="eastAsia" w:ascii="宋体" w:hAnsi="宋体"/>
                <w:b/>
                <w:szCs w:val="24"/>
              </w:rPr>
              <w:t>类别</w:t>
            </w:r>
          </w:p>
        </w:tc>
        <w:tc>
          <w:tcPr>
            <w:tcW w:w="935" w:type="pc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评审项目</w:t>
            </w:r>
          </w:p>
        </w:tc>
        <w:tc>
          <w:tcPr>
            <w:tcW w:w="3155" w:type="pct"/>
            <w:noWrap w:val="0"/>
            <w:vAlign w:val="center"/>
          </w:tcPr>
          <w:p>
            <w:pPr>
              <w:pStyle w:val="9"/>
              <w:snapToGrid w:val="0"/>
              <w:spacing w:before="120" w:after="0" w:line="400" w:lineRule="exact"/>
              <w:ind w:firstLine="422"/>
              <w:jc w:val="center"/>
              <w:rPr>
                <w:rFonts w:hint="eastAsia" w:ascii="宋体" w:hAnsi="宋体"/>
                <w:b/>
                <w:szCs w:val="24"/>
              </w:rPr>
            </w:pPr>
            <w:r>
              <w:rPr>
                <w:rFonts w:hint="eastAsia" w:ascii="宋体" w:hAnsi="宋体"/>
                <w:b/>
                <w:szCs w:val="24"/>
              </w:rPr>
              <w:t>评分标准说明</w:t>
            </w:r>
          </w:p>
        </w:tc>
        <w:tc>
          <w:tcPr>
            <w:tcW w:w="538" w:type="pct"/>
            <w:noWrap w:val="0"/>
            <w:vAlign w:val="center"/>
          </w:tcPr>
          <w:p>
            <w:pPr>
              <w:pStyle w:val="9"/>
              <w:snapToGrid w:val="0"/>
              <w:spacing w:before="120" w:after="0" w:line="400" w:lineRule="exact"/>
              <w:ind w:left="0" w:leftChars="0" w:firstLine="0" w:firstLineChars="0"/>
              <w:jc w:val="center"/>
              <w:rPr>
                <w:rFonts w:hint="default" w:ascii="宋体" w:hAnsi="宋体" w:eastAsia="宋体"/>
                <w:b/>
                <w:szCs w:val="24"/>
                <w:lang w:val="en-US" w:eastAsia="zh-CN"/>
              </w:rPr>
            </w:pPr>
            <w:r>
              <w:rPr>
                <w:rFonts w:hint="eastAsia" w:ascii="宋体" w:hAnsi="宋体"/>
                <w:b/>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0" w:type="pct"/>
            <w:noWrap w:val="0"/>
            <w:vAlign w:val="center"/>
          </w:tcPr>
          <w:p>
            <w:pPr>
              <w:pStyle w:val="8"/>
              <w:snapToGrid w:val="0"/>
              <w:spacing w:line="400" w:lineRule="exact"/>
              <w:jc w:val="center"/>
              <w:textAlignment w:val="auto"/>
              <w:rPr>
                <w:rFonts w:hint="eastAsia"/>
                <w:b/>
                <w:sz w:val="24"/>
                <w:szCs w:val="24"/>
                <w:lang w:val="en-US" w:eastAsia="zh-CN"/>
              </w:rPr>
            </w:pPr>
            <w:r>
              <w:rPr>
                <w:rFonts w:hint="eastAsia"/>
                <w:b/>
                <w:sz w:val="24"/>
                <w:szCs w:val="24"/>
                <w:lang w:val="en-US" w:eastAsia="zh-CN"/>
              </w:rPr>
              <w:t>报价</w:t>
            </w:r>
          </w:p>
        </w:tc>
        <w:tc>
          <w:tcPr>
            <w:tcW w:w="935" w:type="pct"/>
            <w:noWrap w:val="0"/>
            <w:vAlign w:val="center"/>
          </w:tcPr>
          <w:p>
            <w:pPr>
              <w:pStyle w:val="8"/>
              <w:snapToGrid w:val="0"/>
              <w:spacing w:line="400" w:lineRule="exact"/>
              <w:jc w:val="center"/>
              <w:rPr>
                <w:rFonts w:hint="default"/>
                <w:b/>
                <w:sz w:val="24"/>
                <w:szCs w:val="24"/>
                <w:lang w:val="en-US" w:eastAsia="zh-CN"/>
              </w:rPr>
            </w:pPr>
            <w:r>
              <w:rPr>
                <w:rFonts w:hint="eastAsia"/>
                <w:b/>
                <w:sz w:val="24"/>
                <w:szCs w:val="24"/>
                <w:lang w:val="en-US" w:eastAsia="zh-CN"/>
              </w:rPr>
              <w:t>报价分（30分）</w:t>
            </w:r>
          </w:p>
        </w:tc>
        <w:tc>
          <w:tcPr>
            <w:tcW w:w="3155" w:type="pct"/>
            <w:noWrap w:val="0"/>
            <w:vAlign w:val="center"/>
          </w:tcPr>
          <w:p>
            <w:pPr>
              <w:pStyle w:val="8"/>
              <w:snapToGrid w:val="0"/>
              <w:spacing w:line="300" w:lineRule="exact"/>
              <w:jc w:val="left"/>
              <w:textAlignment w:val="auto"/>
              <w:rPr>
                <w:rFonts w:hint="eastAsia"/>
                <w:sz w:val="24"/>
                <w:szCs w:val="24"/>
                <w:lang w:val="en-US" w:eastAsia="zh-CN"/>
              </w:rPr>
            </w:pPr>
            <w:r>
              <w:rPr>
                <w:rFonts w:hint="eastAsia"/>
                <w:sz w:val="24"/>
                <w:szCs w:val="24"/>
                <w:lang w:val="en-US" w:eastAsia="zh-CN"/>
              </w:rPr>
              <w:t>供应商报价得分＝（有效最低投标报价／该供应商报价）×30</w:t>
            </w:r>
          </w:p>
        </w:tc>
        <w:tc>
          <w:tcPr>
            <w:tcW w:w="538" w:type="pct"/>
            <w:noWrap w:val="0"/>
            <w:vAlign w:val="center"/>
          </w:tcPr>
          <w:p>
            <w:pPr>
              <w:pStyle w:val="8"/>
              <w:snapToGrid w:val="0"/>
              <w:spacing w:line="300" w:lineRule="exact"/>
              <w:jc w:val="center"/>
              <w:textAlignment w:val="auto"/>
              <w:rPr>
                <w:rFonts w:hint="default"/>
                <w:sz w:val="24"/>
                <w:szCs w:val="24"/>
                <w:lang w:val="en-US" w:eastAsia="zh-CN"/>
              </w:rPr>
            </w:pPr>
            <w:r>
              <w:rPr>
                <w:rFonts w:hint="eastAsia"/>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0" w:type="pct"/>
            <w:vMerge w:val="restar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商务部分</w:t>
            </w:r>
          </w:p>
        </w:tc>
        <w:tc>
          <w:tcPr>
            <w:tcW w:w="935" w:type="pct"/>
            <w:noWrap w:val="0"/>
            <w:vAlign w:val="center"/>
          </w:tcPr>
          <w:p>
            <w:pPr>
              <w:pStyle w:val="8"/>
              <w:snapToGrid w:val="0"/>
              <w:spacing w:line="380" w:lineRule="exact"/>
              <w:jc w:val="left"/>
              <w:textAlignment w:val="auto"/>
              <w:rPr>
                <w:rFonts w:hint="default"/>
                <w:sz w:val="24"/>
                <w:szCs w:val="24"/>
                <w:lang w:val="en-US" w:eastAsia="zh-CN"/>
              </w:rPr>
            </w:pPr>
            <w:r>
              <w:rPr>
                <w:rFonts w:hint="eastAsia"/>
                <w:b/>
                <w:bCs/>
                <w:sz w:val="24"/>
                <w:szCs w:val="24"/>
                <w:lang w:val="en-US" w:eastAsia="zh-CN"/>
              </w:rPr>
              <w:t>业绩（5分）</w:t>
            </w: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供应商每提供一份同类业绩的得1分，此项最多得5分。（自2018年12月—2021年12月）</w:t>
            </w:r>
          </w:p>
        </w:tc>
        <w:tc>
          <w:tcPr>
            <w:tcW w:w="538" w:type="pct"/>
            <w:noWrap w:val="0"/>
            <w:vAlign w:val="top"/>
          </w:tcPr>
          <w:p>
            <w:pPr>
              <w:pStyle w:val="8"/>
              <w:snapToGrid w:val="0"/>
              <w:spacing w:line="380" w:lineRule="exact"/>
              <w:jc w:val="left"/>
              <w:textAlignment w:val="auto"/>
              <w:rPr>
                <w:rFonts w:hint="default"/>
                <w:sz w:val="24"/>
                <w:szCs w:val="24"/>
                <w:lang w:val="en-US" w:eastAsia="zh-CN"/>
              </w:rPr>
            </w:pPr>
            <w:r>
              <w:rPr>
                <w:rFonts w:hint="eastAsia"/>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restart"/>
            <w:noWrap w:val="0"/>
            <w:vAlign w:val="center"/>
          </w:tcPr>
          <w:p>
            <w:pPr>
              <w:pStyle w:val="8"/>
              <w:snapToGrid w:val="0"/>
              <w:spacing w:line="400" w:lineRule="exact"/>
              <w:jc w:val="both"/>
              <w:rPr>
                <w:rFonts w:hint="eastAsia"/>
                <w:b/>
                <w:sz w:val="24"/>
                <w:szCs w:val="24"/>
                <w:lang w:val="en-US" w:eastAsia="zh-CN"/>
              </w:rPr>
            </w:pPr>
            <w:r>
              <w:rPr>
                <w:rFonts w:hint="eastAsia"/>
                <w:b/>
                <w:sz w:val="24"/>
                <w:szCs w:val="24"/>
                <w:lang w:val="en-US" w:eastAsia="zh-CN"/>
              </w:rPr>
              <w:t>组织结构及项目团队（20分）</w:t>
            </w: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第一档，项目团队组织结构设计完善、分工明确，项目团队人员配备能满足项目实施各个阶段的要求。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第二档，项目团队组织结构设计、分工合理，项目团队人员配备能满足项目实施各个阶段的要求。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第三档，项目团队组织结构设计、分工基本满足要求，项目团队人员配备基本满足要求，但有缺陷。</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0" w:type="pct"/>
            <w:vMerge w:val="restart"/>
            <w:noWrap w:val="0"/>
            <w:vAlign w:val="center"/>
          </w:tcPr>
          <w:p>
            <w:pPr>
              <w:pStyle w:val="8"/>
              <w:snapToGrid w:val="0"/>
              <w:spacing w:line="400" w:lineRule="exact"/>
              <w:jc w:val="center"/>
              <w:textAlignment w:val="auto"/>
              <w:rPr>
                <w:rFonts w:hint="eastAsia"/>
                <w:b/>
                <w:sz w:val="24"/>
                <w:szCs w:val="24"/>
                <w:lang w:val="en-US" w:eastAsia="zh-CN"/>
              </w:rPr>
            </w:pPr>
            <w:r>
              <w:rPr>
                <w:rFonts w:hint="eastAsia"/>
                <w:b/>
                <w:sz w:val="24"/>
                <w:szCs w:val="24"/>
                <w:lang w:val="en-US" w:eastAsia="zh-CN"/>
              </w:rPr>
              <w:t>技术部分</w:t>
            </w:r>
          </w:p>
        </w:tc>
        <w:tc>
          <w:tcPr>
            <w:tcW w:w="935" w:type="pct"/>
            <w:vMerge w:val="restar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服务内容及服务指标响应程度（25分）</w:t>
            </w: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第一档，响应完备、详细、合理，符合国家相关标准和规范，完全满足用户要求。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第二档，响应基本完备，基本合理，符合国家相关标准和规范，基本满足用户要求。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center"/>
          </w:tcPr>
          <w:p>
            <w:pPr>
              <w:pStyle w:val="8"/>
              <w:snapToGrid w:val="0"/>
              <w:spacing w:line="380" w:lineRule="exact"/>
              <w:jc w:val="left"/>
              <w:textAlignment w:val="auto"/>
              <w:rPr>
                <w:rFonts w:hint="default"/>
                <w:sz w:val="24"/>
                <w:szCs w:val="24"/>
                <w:lang w:val="en-US" w:eastAsia="zh-CN"/>
              </w:rPr>
            </w:pPr>
            <w:r>
              <w:rPr>
                <w:rFonts w:hint="eastAsia"/>
                <w:sz w:val="24"/>
                <w:szCs w:val="24"/>
                <w:lang w:val="en-US" w:eastAsia="zh-CN"/>
              </w:rPr>
              <w:t>第三档，服务内容基本响应，但欠完备、欠合理。</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restart"/>
            <w:noWrap w:val="0"/>
            <w:vAlign w:val="center"/>
          </w:tcPr>
          <w:p>
            <w:pPr>
              <w:pStyle w:val="8"/>
              <w:snapToGrid w:val="0"/>
              <w:spacing w:line="400" w:lineRule="exact"/>
              <w:jc w:val="center"/>
              <w:rPr>
                <w:rFonts w:hint="default"/>
                <w:b/>
                <w:sz w:val="24"/>
                <w:szCs w:val="24"/>
                <w:lang w:val="en-US" w:eastAsia="zh-CN"/>
              </w:rPr>
            </w:pPr>
            <w:r>
              <w:rPr>
                <w:rFonts w:hint="eastAsia"/>
                <w:b/>
                <w:sz w:val="24"/>
                <w:szCs w:val="24"/>
                <w:lang w:val="en-US" w:eastAsia="zh-CN"/>
              </w:rPr>
              <w:t>投标方案综合评价（20分）</w:t>
            </w:r>
          </w:p>
        </w:tc>
        <w:tc>
          <w:tcPr>
            <w:tcW w:w="3155" w:type="pct"/>
            <w:noWrap w:val="0"/>
            <w:vAlign w:val="top"/>
          </w:tcPr>
          <w:p>
            <w:pPr>
              <w:pStyle w:val="8"/>
              <w:snapToGrid w:val="0"/>
              <w:spacing w:line="380" w:lineRule="exact"/>
              <w:textAlignment w:val="auto"/>
              <w:rPr>
                <w:sz w:val="24"/>
                <w:szCs w:val="24"/>
                <w:lang w:val="en-US" w:eastAsia="zh-CN"/>
              </w:rPr>
            </w:pPr>
            <w:r>
              <w:rPr>
                <w:rFonts w:hint="eastAsia"/>
                <w:sz w:val="24"/>
                <w:szCs w:val="24"/>
                <w:lang w:val="en-US" w:eastAsia="zh-CN"/>
              </w:rPr>
              <w:t>第一档，投标方案完善、细致、合理、完全达到或优于用户要求。</w:t>
            </w:r>
          </w:p>
        </w:tc>
        <w:tc>
          <w:tcPr>
            <w:tcW w:w="538" w:type="pct"/>
            <w:noWrap w:val="0"/>
            <w:vAlign w:val="top"/>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textAlignment w:val="auto"/>
              <w:rPr>
                <w:rFonts w:hint="eastAsia"/>
                <w:sz w:val="24"/>
                <w:szCs w:val="24"/>
                <w:lang w:val="en-US" w:eastAsia="zh-CN"/>
              </w:rPr>
            </w:pPr>
            <w:r>
              <w:rPr>
                <w:rFonts w:hint="eastAsia"/>
                <w:sz w:val="24"/>
                <w:szCs w:val="24"/>
                <w:lang w:val="en-US" w:eastAsia="zh-CN"/>
              </w:rPr>
              <w:t>第二档，投标方案较完备、合理、能满足用户要求。</w:t>
            </w:r>
          </w:p>
        </w:tc>
        <w:tc>
          <w:tcPr>
            <w:tcW w:w="538" w:type="pct"/>
            <w:noWrap w:val="0"/>
            <w:vAlign w:val="top"/>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textAlignment w:val="auto"/>
              <w:rPr>
                <w:rFonts w:hint="eastAsia"/>
                <w:sz w:val="24"/>
                <w:szCs w:val="24"/>
                <w:lang w:val="en-US" w:eastAsia="zh-CN"/>
              </w:rPr>
            </w:pPr>
            <w:r>
              <w:rPr>
                <w:rFonts w:hint="eastAsia"/>
                <w:sz w:val="24"/>
                <w:szCs w:val="24"/>
                <w:lang w:val="en-US" w:eastAsia="zh-CN"/>
              </w:rPr>
              <w:t>第三档，投标方案完备程度和合理性一般，基本满足用户要求但有遗漏或缺陷。</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0" w:type="pct"/>
            <w:noWrap w:val="0"/>
            <w:vAlign w:val="center"/>
          </w:tcPr>
          <w:p>
            <w:pPr>
              <w:pStyle w:val="8"/>
              <w:snapToGrid w:val="0"/>
              <w:spacing w:line="400" w:lineRule="exact"/>
              <w:jc w:val="center"/>
              <w:textAlignment w:val="auto"/>
              <w:rPr>
                <w:rFonts w:hint="eastAsia"/>
                <w:sz w:val="24"/>
                <w:szCs w:val="24"/>
                <w:lang w:val="en-US" w:eastAsia="zh-CN"/>
              </w:rPr>
            </w:pPr>
          </w:p>
        </w:tc>
        <w:tc>
          <w:tcPr>
            <w:tcW w:w="935" w:type="pc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合计</w:t>
            </w:r>
          </w:p>
        </w:tc>
        <w:tc>
          <w:tcPr>
            <w:tcW w:w="3693" w:type="pct"/>
            <w:gridSpan w:val="2"/>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分档打分的，同档次打分最小分差为0.5分。</w:t>
            </w:r>
          </w:p>
        </w:tc>
      </w:tr>
    </w:tbl>
    <w:p>
      <w:pPr>
        <w:spacing w:line="360" w:lineRule="auto"/>
        <w:rPr>
          <w:rFonts w:hint="eastAsia" w:ascii="宋体" w:hAnsi="宋体"/>
          <w:color w:val="000000"/>
          <w:sz w:val="24"/>
          <w:szCs w:val="24"/>
        </w:rPr>
      </w:pPr>
      <w:r>
        <w:rPr>
          <w:rFonts w:hint="eastAsia" w:ascii="宋体" w:hAnsi="宋体" w:eastAsia="宋体" w:cs="宋体"/>
          <w:b/>
          <w:color w:val="000000"/>
          <w:kern w:val="2"/>
          <w:sz w:val="44"/>
          <w:szCs w:val="44"/>
          <w:lang w:val="en-US" w:eastAsia="zh-CN" w:bidi="ar-SA"/>
        </w:rPr>
        <w:br w:type="page"/>
      </w:r>
    </w:p>
    <w:p>
      <w:pPr>
        <w:rPr>
          <w:rFonts w:hint="eastAsia" w:ascii="宋体" w:hAnsi="宋体" w:eastAsia="宋体" w:cs="宋体"/>
          <w:b/>
          <w:color w:val="000000"/>
          <w:kern w:val="2"/>
          <w:sz w:val="44"/>
          <w:szCs w:val="44"/>
          <w:lang w:val="en-US" w:eastAsia="zh-CN" w:bidi="ar-SA"/>
        </w:rPr>
      </w:pPr>
    </w:p>
    <w:p>
      <w:pPr>
        <w:pStyle w:val="3"/>
        <w:spacing w:before="0" w:after="0" w:line="240" w:lineRule="auto"/>
        <w:ind w:left="3409" w:right="0" w:firstLine="0"/>
        <w:rPr>
          <w:rFonts w:hint="eastAsia" w:ascii="宋体" w:hAnsi="宋体" w:eastAsia="宋体" w:cs="宋体"/>
          <w:b/>
          <w:color w:val="000000"/>
          <w:kern w:val="2"/>
          <w:sz w:val="44"/>
          <w:szCs w:val="44"/>
          <w:lang w:val="en-US" w:eastAsia="zh-CN" w:bidi="ar-SA"/>
        </w:rPr>
      </w:pPr>
      <w:r>
        <w:rPr>
          <w:rFonts w:hint="eastAsia" w:ascii="宋体" w:hAnsi="宋体" w:cs="宋体"/>
          <w:b/>
          <w:color w:val="000000"/>
          <w:kern w:val="2"/>
          <w:sz w:val="44"/>
          <w:szCs w:val="44"/>
          <w:lang w:val="en-US" w:eastAsia="zh-CN" w:bidi="ar-SA"/>
        </w:rPr>
        <w:t xml:space="preserve">第五章 </w:t>
      </w:r>
      <w:r>
        <w:rPr>
          <w:rFonts w:hint="eastAsia" w:ascii="宋体" w:hAnsi="宋体" w:eastAsia="宋体" w:cs="宋体"/>
          <w:b/>
          <w:color w:val="000000"/>
          <w:kern w:val="2"/>
          <w:sz w:val="44"/>
          <w:szCs w:val="44"/>
          <w:lang w:val="en-US" w:eastAsia="zh-CN" w:bidi="ar-SA"/>
        </w:rPr>
        <w:t>投标文件格式</w:t>
      </w:r>
    </w:p>
    <w:p>
      <w:pPr>
        <w:spacing w:before="0" w:after="0" w:line="200" w:lineRule="exact"/>
        <w:ind w:left="0" w:right="0"/>
      </w:pPr>
    </w:p>
    <w:p>
      <w:pPr>
        <w:spacing w:before="0" w:after="0" w:line="201" w:lineRule="exact"/>
        <w:ind w:left="0" w:right="0"/>
      </w:pPr>
    </w:p>
    <w:p>
      <w:pPr>
        <w:pStyle w:val="3"/>
        <w:spacing w:before="0" w:after="0" w:line="240" w:lineRule="auto"/>
        <w:ind w:left="360" w:right="0" w:firstLine="0"/>
        <w:rPr>
          <w:rFonts w:ascii="宋体" w:hAnsi="宋体" w:eastAsia="宋体" w:cs="宋体"/>
          <w:sz w:val="30"/>
          <w:szCs w:val="30"/>
        </w:rPr>
      </w:pPr>
      <w:r>
        <w:rPr>
          <w:rFonts w:ascii="宋体" w:hAnsi="宋体" w:eastAsia="宋体" w:cs="宋体"/>
          <w:spacing w:val="-1"/>
          <w:sz w:val="30"/>
          <w:szCs w:val="30"/>
        </w:rPr>
        <w:t>投标</w:t>
      </w:r>
      <w:r>
        <w:rPr>
          <w:rFonts w:ascii="宋体" w:hAnsi="宋体" w:eastAsia="宋体" w:cs="宋体"/>
          <w:sz w:val="30"/>
          <w:szCs w:val="30"/>
        </w:rPr>
        <w:t>文件封面及扉页</w:t>
      </w:r>
    </w:p>
    <w:p>
      <w:pPr>
        <w:pStyle w:val="3"/>
        <w:spacing w:before="0" w:after="0" w:line="240" w:lineRule="auto"/>
        <w:ind w:left="360" w:right="0" w:firstLine="0"/>
        <w:rPr>
          <w:rFonts w:ascii="宋体" w:hAnsi="宋体" w:eastAsia="宋体" w:cs="宋体"/>
          <w:sz w:val="30"/>
          <w:szCs w:val="30"/>
        </w:rPr>
      </w:pPr>
    </w:p>
    <w:p>
      <w:pPr>
        <w:pStyle w:val="3"/>
        <w:spacing w:before="0" w:after="0" w:line="240" w:lineRule="auto"/>
        <w:ind w:left="360" w:right="0" w:firstLine="0"/>
        <w:jc w:val="right"/>
        <w:rPr>
          <w:rFonts w:ascii="宋体" w:hAnsi="宋体" w:eastAsia="宋体" w:cs="宋体"/>
          <w:sz w:val="30"/>
          <w:szCs w:val="30"/>
        </w:rPr>
      </w:pPr>
      <w:r>
        <w:rPr>
          <w:rFonts w:ascii="宋体" w:hAnsi="宋体" w:eastAsia="宋体" w:cs="宋体"/>
          <w:spacing w:val="-1"/>
          <w:sz w:val="32"/>
          <w:szCs w:val="32"/>
        </w:rPr>
        <w:t>正本</w:t>
      </w:r>
      <w:r>
        <w:rPr>
          <w:rFonts w:ascii="宋体" w:hAnsi="宋体" w:eastAsia="宋体" w:cs="宋体"/>
          <w:spacing w:val="-1"/>
          <w:sz w:val="24"/>
          <w:szCs w:val="24"/>
        </w:rPr>
        <w:t>或</w:t>
      </w:r>
      <w:r>
        <w:rPr>
          <w:rFonts w:ascii="宋体" w:hAnsi="宋体" w:eastAsia="宋体" w:cs="宋体"/>
          <w:spacing w:val="-2"/>
          <w:sz w:val="32"/>
          <w:szCs w:val="32"/>
        </w:rPr>
        <w:t>副本</w:t>
      </w:r>
    </w:p>
    <w:p>
      <w:pPr>
        <w:pStyle w:val="5"/>
        <w:ind w:firstLine="0" w:firstLineChars="0"/>
      </w:pPr>
    </w:p>
    <w:p>
      <w:pPr>
        <w:keepNext w:val="0"/>
        <w:keepLines w:val="0"/>
        <w:widowControl w:val="0"/>
        <w:suppressLineNumbers w:val="0"/>
        <w:autoSpaceDE w:val="0"/>
        <w:autoSpaceDN w:val="0"/>
        <w:adjustRightInd w:val="0"/>
        <w:spacing w:before="0" w:beforeAutospacing="0" w:after="0" w:afterAutospacing="0" w:line="700" w:lineRule="exact"/>
        <w:ind w:left="0" w:right="0"/>
        <w:jc w:val="center"/>
        <w:rPr>
          <w:rFonts w:hint="default" w:ascii="宋体" w:hAnsi="宋体" w:eastAsia="宋体" w:cs="宋体"/>
          <w:b/>
          <w:kern w:val="2"/>
          <w:sz w:val="48"/>
          <w:szCs w:val="48"/>
          <w:lang w:val="en-US"/>
        </w:rPr>
      </w:pPr>
      <w:r>
        <w:rPr>
          <w:rFonts w:hint="eastAsia" w:ascii="宋体" w:hAnsi="宋体" w:eastAsia="宋体" w:cs="宋体"/>
          <w:b/>
          <w:kern w:val="2"/>
          <w:sz w:val="48"/>
          <w:szCs w:val="48"/>
          <w:lang w:val="en-US" w:eastAsia="zh-CN"/>
        </w:rPr>
        <w:t>河北省第三届冰雪运动会氛围营造和开（闭）幕式会务保障项</w:t>
      </w:r>
      <w:r>
        <w:rPr>
          <w:rFonts w:hint="eastAsia" w:ascii="宋体" w:hAnsi="宋体" w:cs="宋体"/>
          <w:b/>
          <w:kern w:val="2"/>
          <w:sz w:val="48"/>
          <w:szCs w:val="48"/>
          <w:lang w:val="en-US" w:eastAsia="zh-CN"/>
        </w:rPr>
        <w:t>目</w:t>
      </w:r>
    </w:p>
    <w:p>
      <w:pPr>
        <w:keepNext w:val="0"/>
        <w:keepLines w:val="0"/>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宋体"/>
          <w:b/>
          <w:kern w:val="2"/>
          <w:sz w:val="48"/>
          <w:szCs w:val="48"/>
        </w:rPr>
      </w:pPr>
    </w:p>
    <w:p>
      <w:pPr>
        <w:autoSpaceDE w:val="0"/>
        <w:autoSpaceDN w:val="0"/>
        <w:adjustRightInd w:val="0"/>
        <w:rPr>
          <w:rFonts w:ascii="宋体" w:hAnsi="宋体" w:cs="宋体"/>
          <w:b/>
          <w:color w:val="000000"/>
          <w:sz w:val="44"/>
          <w:szCs w:val="44"/>
          <w:u w:val="single"/>
        </w:rPr>
      </w:pPr>
    </w:p>
    <w:p>
      <w:pPr>
        <w:jc w:val="center"/>
        <w:rPr>
          <w:rFonts w:ascii="宋体" w:hAnsi="宋体" w:cs="宋体"/>
          <w:b/>
          <w:color w:val="000000"/>
          <w:sz w:val="84"/>
        </w:rPr>
      </w:pPr>
      <w:r>
        <w:rPr>
          <w:rFonts w:hint="eastAsia" w:ascii="宋体" w:hAnsi="宋体" w:cs="宋体"/>
          <w:b/>
          <w:color w:val="000000"/>
          <w:sz w:val="84"/>
        </w:rPr>
        <w:t>投 标 文 件</w:t>
      </w:r>
    </w:p>
    <w:p>
      <w:pPr>
        <w:autoSpaceDE w:val="0"/>
        <w:autoSpaceDN w:val="0"/>
        <w:adjustRightInd w:val="0"/>
        <w:spacing w:line="1000" w:lineRule="exact"/>
        <w:jc w:val="center"/>
        <w:rPr>
          <w:rFonts w:ascii="宋体" w:hAnsi="宋体" w:cs="宋体"/>
          <w:b/>
          <w:color w:val="000000"/>
          <w:sz w:val="32"/>
          <w:szCs w:val="32"/>
        </w:rPr>
      </w:pPr>
    </w:p>
    <w:p>
      <w:pPr>
        <w:autoSpaceDE w:val="0"/>
        <w:autoSpaceDN w:val="0"/>
        <w:adjustRightInd w:val="0"/>
        <w:spacing w:line="100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spacing w:line="480" w:lineRule="exact"/>
        <w:ind w:firstLine="880" w:firstLineChars="200"/>
        <w:rPr>
          <w:rFonts w:ascii="宋体" w:hAnsi="宋体" w:cs="宋体"/>
          <w:color w:val="000000"/>
          <w:sz w:val="44"/>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pPr>
        <w:autoSpaceDE w:val="0"/>
        <w:autoSpaceDN w:val="0"/>
        <w:adjustRightInd w:val="0"/>
        <w:ind w:firstLine="1494" w:firstLineChars="496"/>
        <w:rPr>
          <w:rFonts w:ascii="宋体" w:hAnsi="宋体" w:cs="宋体"/>
          <w:b/>
          <w:color w:val="000000"/>
          <w:sz w:val="30"/>
          <w:szCs w:val="30"/>
          <w:u w:val="single"/>
        </w:rPr>
      </w:pPr>
    </w:p>
    <w:p>
      <w:pPr>
        <w:autoSpaceDE w:val="0"/>
        <w:autoSpaceDN w:val="0"/>
        <w:adjustRightInd w:val="0"/>
        <w:ind w:firstLine="2548" w:firstLineChars="846"/>
        <w:rPr>
          <w:rFonts w:ascii="宋体" w:hAnsi="宋体" w:cs="宋体"/>
          <w:b/>
          <w:color w:val="000000"/>
          <w:sz w:val="30"/>
          <w:szCs w:val="30"/>
          <w:u w:val="single"/>
        </w:rPr>
      </w:pPr>
      <w:r>
        <w:rPr>
          <w:rFonts w:hint="eastAsia" w:ascii="宋体" w:hAnsi="宋体" w:cs="宋体"/>
          <w:b/>
          <w:color w:val="000000"/>
          <w:sz w:val="30"/>
          <w:szCs w:val="30"/>
        </w:rPr>
        <w:t xml:space="preserve">日   期：    </w:t>
      </w:r>
      <w:r>
        <w:rPr>
          <w:rFonts w:hint="eastAsia" w:ascii="宋体" w:hAnsi="宋体" w:cs="宋体"/>
          <w:b/>
          <w:color w:val="000000"/>
          <w:sz w:val="30"/>
          <w:szCs w:val="30"/>
          <w:lang w:val="en-US" w:eastAsia="zh-CN"/>
        </w:rPr>
        <w:t xml:space="preserve">  </w:t>
      </w:r>
      <w:r>
        <w:rPr>
          <w:rFonts w:hint="eastAsia" w:ascii="宋体" w:hAnsi="宋体" w:cs="宋体"/>
          <w:b/>
          <w:color w:val="000000"/>
          <w:sz w:val="30"/>
          <w:szCs w:val="30"/>
        </w:rPr>
        <w:t xml:space="preserve">年   月   日        </w:t>
      </w:r>
    </w:p>
    <w:p>
      <w:pPr>
        <w:spacing w:line="480" w:lineRule="exact"/>
        <w:rPr>
          <w:rFonts w:ascii="宋体" w:hAnsi="宋体" w:cs="宋体"/>
          <w:color w:val="000000"/>
          <w:sz w:val="30"/>
        </w:rPr>
      </w:pPr>
    </w:p>
    <w:p>
      <w:pPr>
        <w:spacing w:line="480" w:lineRule="exact"/>
        <w:rPr>
          <w:rFonts w:ascii="宋体" w:hAnsi="宋体" w:cs="宋体"/>
          <w:color w:val="000000"/>
          <w:sz w:val="30"/>
        </w:rPr>
      </w:pPr>
    </w:p>
    <w:p>
      <w:pPr>
        <w:pStyle w:val="4"/>
        <w:jc w:val="center"/>
        <w:rPr>
          <w:rFonts w:hAnsi="宋体" w:cs="宋体"/>
          <w:b/>
          <w:bCs/>
          <w:color w:val="000000"/>
          <w:sz w:val="36"/>
        </w:rPr>
      </w:pPr>
    </w:p>
    <w:p>
      <w:pPr>
        <w:pStyle w:val="4"/>
        <w:jc w:val="center"/>
        <w:rPr>
          <w:rFonts w:hAnsi="宋体" w:cs="宋体"/>
          <w:b/>
          <w:bCs/>
          <w:color w:val="000000"/>
          <w:sz w:val="36"/>
        </w:rPr>
      </w:pPr>
    </w:p>
    <w:p>
      <w:pPr>
        <w:pStyle w:val="4"/>
        <w:jc w:val="center"/>
        <w:rPr>
          <w:rFonts w:hAnsi="宋体" w:cs="宋体"/>
          <w:b/>
          <w:bCs/>
          <w:color w:val="000000"/>
          <w:sz w:val="36"/>
        </w:rPr>
      </w:pPr>
      <w:r>
        <w:rPr>
          <w:rFonts w:hint="eastAsia" w:hAnsi="宋体" w:cs="宋体"/>
          <w:b/>
          <w:bCs/>
          <w:color w:val="000000"/>
          <w:sz w:val="36"/>
        </w:rPr>
        <w:t>目  录</w:t>
      </w:r>
    </w:p>
    <w:p>
      <w:pPr>
        <w:pStyle w:val="4"/>
        <w:spacing w:line="500" w:lineRule="exact"/>
        <w:ind w:firstLine="560" w:firstLineChars="200"/>
        <w:rPr>
          <w:rFonts w:hAnsi="宋体" w:cs="宋体"/>
          <w:color w:val="000000"/>
          <w:sz w:val="28"/>
          <w:szCs w:val="28"/>
        </w:rPr>
      </w:pP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pPr>
        <w:pStyle w:val="4"/>
        <w:numPr>
          <w:ilvl w:val="0"/>
          <w:numId w:val="4"/>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w:t>
      </w:r>
      <w:r>
        <w:rPr>
          <w:rFonts w:hint="eastAsia" w:hAnsi="宋体" w:cs="宋体"/>
          <w:color w:val="000000"/>
          <w:sz w:val="28"/>
          <w:szCs w:val="28"/>
          <w:lang w:eastAsia="zh-CN"/>
        </w:rPr>
        <w:t>、</w:t>
      </w:r>
      <w:r>
        <w:rPr>
          <w:rFonts w:hint="eastAsia" w:hAnsi="宋体" w:cs="宋体"/>
          <w:color w:val="000000"/>
          <w:sz w:val="28"/>
          <w:szCs w:val="28"/>
          <w:lang w:val="en-US" w:eastAsia="zh-CN"/>
        </w:rPr>
        <w:t>分项报价单</w:t>
      </w:r>
      <w:r>
        <w:rPr>
          <w:rFonts w:hint="eastAsia" w:hAnsi="宋体" w:cs="宋体"/>
          <w:color w:val="000000"/>
          <w:sz w:val="28"/>
          <w:szCs w:val="28"/>
        </w:rPr>
        <w:t>…………………………………</w:t>
      </w:r>
    </w:p>
    <w:p>
      <w:pPr>
        <w:pStyle w:val="4"/>
        <w:spacing w:line="500" w:lineRule="exact"/>
        <w:ind w:firstLine="560" w:firstLineChars="200"/>
        <w:rPr>
          <w:rFonts w:hint="eastAsia" w:ascii="宋体" w:hAnsi="宋体" w:eastAsia="宋体" w:cs="宋体"/>
          <w:color w:val="000000"/>
          <w:sz w:val="28"/>
          <w:szCs w:val="28"/>
        </w:rPr>
      </w:pPr>
      <w:r>
        <w:rPr>
          <w:rFonts w:hint="eastAsia" w:hAnsi="宋体" w:cs="宋体"/>
          <w:color w:val="000000"/>
          <w:sz w:val="28"/>
          <w:szCs w:val="28"/>
        </w:rPr>
        <w:t>四、项目要求响应</w:t>
      </w:r>
      <w:r>
        <w:rPr>
          <w:rFonts w:hint="eastAsia" w:hAnsi="宋体" w:cs="宋体"/>
          <w:color w:val="000000"/>
          <w:sz w:val="28"/>
          <w:szCs w:val="28"/>
          <w:lang w:val="en-US" w:eastAsia="zh-CN"/>
        </w:rPr>
        <w:t>情况</w:t>
      </w:r>
      <w:r>
        <w:rPr>
          <w:rFonts w:hint="eastAsia" w:hAnsi="宋体" w:cs="宋体"/>
          <w:color w:val="000000"/>
          <w:sz w:val="28"/>
          <w:szCs w:val="28"/>
          <w:lang w:eastAsia="zh-CN"/>
        </w:rPr>
        <w:t>、</w:t>
      </w:r>
      <w:r>
        <w:rPr>
          <w:rFonts w:hint="eastAsia" w:hAnsi="宋体" w:cs="宋体"/>
          <w:color w:val="000000"/>
          <w:sz w:val="28"/>
          <w:szCs w:val="28"/>
          <w:lang w:val="en-US" w:eastAsia="zh-CN"/>
        </w:rPr>
        <w:t>文件要求方案</w:t>
      </w:r>
      <w:r>
        <w:rPr>
          <w:rFonts w:hint="eastAsia" w:hAnsi="宋体" w:cs="宋体"/>
          <w:color w:val="000000"/>
          <w:sz w:val="28"/>
          <w:szCs w:val="28"/>
        </w:rPr>
        <w:t>………………………</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五、投标人企业简介……………………………………………</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六、业绩一览表…………………………………………………</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七、投标人资格审查资料证明文件……………………………</w:t>
      </w:r>
    </w:p>
    <w:p>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pPr>
        <w:pStyle w:val="4"/>
        <w:spacing w:line="500" w:lineRule="exact"/>
        <w:ind w:firstLine="560" w:firstLineChars="200"/>
        <w:rPr>
          <w:rFonts w:hAnsi="宋体" w:cs="宋体"/>
          <w:color w:val="000000"/>
          <w:sz w:val="28"/>
          <w:szCs w:val="28"/>
        </w:rPr>
      </w:pPr>
    </w:p>
    <w:p>
      <w:pPr>
        <w:pStyle w:val="4"/>
        <w:spacing w:line="500" w:lineRule="exact"/>
        <w:ind w:firstLine="562" w:firstLineChars="200"/>
        <w:rPr>
          <w:rFonts w:hAnsi="宋体" w:cs="宋体"/>
          <w:b/>
          <w:bCs/>
          <w:color w:val="000000"/>
          <w:sz w:val="28"/>
          <w:szCs w:val="28"/>
        </w:rPr>
      </w:pPr>
    </w:p>
    <w:p>
      <w:pPr>
        <w:pStyle w:val="4"/>
        <w:spacing w:line="500" w:lineRule="exact"/>
        <w:ind w:firstLine="562" w:firstLineChars="200"/>
        <w:rPr>
          <w:rFonts w:hAnsi="宋体" w:cs="宋体"/>
          <w:color w:val="000000"/>
          <w:sz w:val="28"/>
          <w:szCs w:val="28"/>
        </w:rPr>
      </w:pPr>
      <w:r>
        <w:rPr>
          <w:rFonts w:hint="eastAsia" w:hAnsi="宋体" w:cs="宋体"/>
          <w:b/>
          <w:bCs/>
          <w:color w:val="000000"/>
          <w:sz w:val="28"/>
          <w:szCs w:val="28"/>
        </w:rPr>
        <w:t>注：投标文件要求逐页编码，目录中需在虚线后注明各项内容的页码范围。</w:t>
      </w:r>
    </w:p>
    <w:p>
      <w:pPr>
        <w:pStyle w:val="4"/>
        <w:spacing w:line="500" w:lineRule="exact"/>
        <w:ind w:firstLine="560" w:firstLineChars="200"/>
        <w:rPr>
          <w:rFonts w:hAnsi="宋体" w:cs="宋体"/>
          <w:color w:val="000000"/>
          <w:sz w:val="28"/>
          <w:szCs w:val="28"/>
        </w:rPr>
      </w:pPr>
    </w:p>
    <w:p>
      <w:pPr>
        <w:pStyle w:val="4"/>
        <w:spacing w:line="500" w:lineRule="exact"/>
        <w:ind w:firstLine="560" w:firstLineChars="200"/>
        <w:rPr>
          <w:rFonts w:hAnsi="宋体" w:cs="宋体"/>
          <w:color w:val="000000"/>
          <w:sz w:val="28"/>
          <w:szCs w:val="28"/>
        </w:rPr>
      </w:pPr>
    </w:p>
    <w:p>
      <w:pPr>
        <w:pStyle w:val="4"/>
        <w:spacing w:line="500" w:lineRule="exact"/>
        <w:ind w:firstLine="560" w:firstLineChars="200"/>
        <w:rPr>
          <w:rFonts w:hAnsi="宋体" w:cs="宋体"/>
          <w:color w:val="000000"/>
          <w:sz w:val="28"/>
          <w:szCs w:val="28"/>
        </w:rPr>
      </w:pPr>
    </w:p>
    <w:p>
      <w:pPr>
        <w:pStyle w:val="4"/>
        <w:spacing w:line="500" w:lineRule="exact"/>
        <w:ind w:firstLine="560" w:firstLineChars="200"/>
        <w:rPr>
          <w:rFonts w:hAnsi="宋体" w:cs="宋体"/>
          <w:color w:val="000000"/>
          <w:sz w:val="28"/>
          <w:szCs w:val="28"/>
        </w:rPr>
      </w:pPr>
    </w:p>
    <w:p>
      <w:pPr>
        <w:pStyle w:val="4"/>
        <w:spacing w:line="500" w:lineRule="exact"/>
        <w:ind w:firstLine="560" w:firstLineChars="200"/>
        <w:rPr>
          <w:rFonts w:hAnsi="宋体" w:cs="宋体"/>
          <w:color w:val="000000"/>
          <w:sz w:val="28"/>
          <w:szCs w:val="28"/>
        </w:rPr>
      </w:pPr>
    </w:p>
    <w:p>
      <w:pPr>
        <w:rPr>
          <w:rFonts w:hAnsi="宋体" w:cs="宋体"/>
          <w:color w:val="000000"/>
          <w:sz w:val="28"/>
          <w:szCs w:val="28"/>
        </w:rPr>
      </w:pPr>
      <w:r>
        <w:rPr>
          <w:rFonts w:hAnsi="宋体" w:cs="宋体"/>
          <w:color w:val="000000"/>
          <w:sz w:val="28"/>
          <w:szCs w:val="28"/>
        </w:rPr>
        <w:br w:type="page"/>
      </w:r>
    </w:p>
    <w:p>
      <w:pPr>
        <w:pStyle w:val="4"/>
        <w:numPr>
          <w:ilvl w:val="0"/>
          <w:numId w:val="5"/>
        </w:numPr>
        <w:jc w:val="center"/>
        <w:rPr>
          <w:rFonts w:hAnsi="宋体" w:cs="宋体"/>
          <w:b/>
          <w:color w:val="000000"/>
          <w:sz w:val="32"/>
          <w:szCs w:val="32"/>
        </w:rPr>
      </w:pPr>
      <w:r>
        <w:rPr>
          <w:rFonts w:hint="eastAsia" w:hAnsi="宋体" w:cs="宋体"/>
          <w:b/>
          <w:color w:val="000000"/>
          <w:sz w:val="32"/>
          <w:szCs w:val="32"/>
        </w:rPr>
        <w:t>投标承诺书</w:t>
      </w:r>
    </w:p>
    <w:p>
      <w:pPr>
        <w:pStyle w:val="4"/>
        <w:spacing w:line="360" w:lineRule="auto"/>
        <w:ind w:firstLine="480" w:firstLineChars="200"/>
        <w:rPr>
          <w:rFonts w:hAnsi="宋体" w:cs="宋体"/>
          <w:color w:val="000000"/>
          <w:sz w:val="24"/>
        </w:rPr>
      </w:pPr>
    </w:p>
    <w:p>
      <w:pPr>
        <w:pStyle w:val="4"/>
        <w:spacing w:line="360" w:lineRule="auto"/>
        <w:ind w:firstLine="480" w:firstLineChars="200"/>
        <w:rPr>
          <w:rFonts w:hAnsi="宋体" w:cs="宋体"/>
          <w:color w:val="000000"/>
          <w:sz w:val="24"/>
        </w:rPr>
      </w:pPr>
      <w:r>
        <w:rPr>
          <w:rFonts w:hint="eastAsia" w:hAnsi="宋体" w:cs="宋体"/>
          <w:color w:val="000000"/>
          <w:sz w:val="24"/>
        </w:rPr>
        <w:t>我们收到</w:t>
      </w:r>
      <w:r>
        <w:rPr>
          <w:rFonts w:hint="eastAsia" w:hAnsi="宋体" w:cs="宋体"/>
          <w:color w:val="000000"/>
          <w:sz w:val="24"/>
          <w:u w:val="single"/>
          <w:lang w:val="en-US" w:eastAsia="zh-CN"/>
        </w:rPr>
        <w:t xml:space="preserve"> 河北省第三届冰雪运动会氛围营造和开（闭）幕式会务保障项目</w:t>
      </w:r>
      <w:r>
        <w:rPr>
          <w:rFonts w:hint="eastAsia" w:hAnsi="宋体" w:cs="宋体"/>
          <w:b/>
          <w:bCs/>
          <w:color w:val="000000"/>
          <w:sz w:val="24"/>
          <w:u w:val="single"/>
        </w:rPr>
        <w:t xml:space="preserve"> </w:t>
      </w:r>
      <w:r>
        <w:rPr>
          <w:rFonts w:hint="eastAsia" w:hAnsi="宋体" w:cs="宋体"/>
          <w:color w:val="000000"/>
          <w:sz w:val="24"/>
          <w:lang w:eastAsia="zh-CN"/>
        </w:rPr>
        <w:t>比选</w:t>
      </w:r>
      <w:r>
        <w:rPr>
          <w:rFonts w:hint="eastAsia" w:hAnsi="宋体" w:cs="宋体"/>
          <w:color w:val="000000"/>
          <w:sz w:val="24"/>
        </w:rPr>
        <w:t>文件，经详细研究，我们决定参加该项目</w:t>
      </w:r>
      <w:r>
        <w:rPr>
          <w:rFonts w:hint="eastAsia" w:hAnsi="宋体" w:cs="宋体"/>
          <w:color w:val="000000"/>
          <w:sz w:val="24"/>
          <w:lang w:eastAsia="zh-CN"/>
        </w:rPr>
        <w:t>比选</w:t>
      </w:r>
      <w:r>
        <w:rPr>
          <w:rFonts w:hint="eastAsia" w:hAnsi="宋体" w:cs="宋体"/>
          <w:color w:val="000000"/>
          <w:sz w:val="24"/>
        </w:rPr>
        <w:t>的有关活动并投标。为此，我方谨郑重声明以下诸点，并对之负法律责任。</w:t>
      </w:r>
    </w:p>
    <w:p>
      <w:pPr>
        <w:pStyle w:val="4"/>
        <w:spacing w:line="360" w:lineRule="auto"/>
        <w:ind w:firstLine="480" w:firstLineChars="200"/>
        <w:rPr>
          <w:rFonts w:hAnsi="宋体" w:cs="宋体"/>
          <w:color w:val="000000"/>
          <w:sz w:val="24"/>
        </w:rPr>
      </w:pPr>
      <w:r>
        <w:rPr>
          <w:rFonts w:hint="eastAsia" w:hAnsi="宋体" w:cs="宋体"/>
          <w:color w:val="000000"/>
          <w:sz w:val="24"/>
        </w:rPr>
        <w:t>1、</w:t>
      </w:r>
      <w:r>
        <w:rPr>
          <w:rFonts w:hint="eastAsia"/>
          <w:sz w:val="24"/>
        </w:rPr>
        <w:t>我方同意在本项目</w:t>
      </w:r>
      <w:r>
        <w:rPr>
          <w:rFonts w:hint="eastAsia"/>
          <w:sz w:val="24"/>
          <w:lang w:eastAsia="zh-CN"/>
        </w:rPr>
        <w:t>比选</w:t>
      </w:r>
      <w:r>
        <w:rPr>
          <w:rFonts w:hint="eastAsia"/>
          <w:sz w:val="24"/>
        </w:rPr>
        <w:t>文件中规定的开标日起的有效期内（见前附表）遵守本投标文件中的承诺且在此期限期满之前均具有约束力</w:t>
      </w:r>
      <w:r>
        <w:rPr>
          <w:rFonts w:hint="eastAsia" w:hAnsi="宋体" w:cs="宋体"/>
          <w:color w:val="000000"/>
          <w:sz w:val="24"/>
        </w:rPr>
        <w:t>。</w:t>
      </w:r>
    </w:p>
    <w:p>
      <w:pPr>
        <w:pStyle w:val="4"/>
        <w:spacing w:line="360" w:lineRule="auto"/>
        <w:ind w:firstLine="480" w:firstLineChars="200"/>
        <w:rPr>
          <w:rFonts w:hAnsi="宋体" w:cs="宋体"/>
          <w:color w:val="000000"/>
          <w:sz w:val="24"/>
        </w:rPr>
      </w:pPr>
      <w:r>
        <w:rPr>
          <w:rFonts w:hint="eastAsia" w:hAnsi="宋体" w:cs="宋体"/>
          <w:color w:val="000000"/>
          <w:sz w:val="24"/>
        </w:rPr>
        <w:t>2、我方提交的投标文件为：投标文件正本壹份，副本贰份。</w:t>
      </w:r>
    </w:p>
    <w:p>
      <w:pPr>
        <w:pStyle w:val="4"/>
        <w:spacing w:line="360" w:lineRule="auto"/>
        <w:ind w:firstLine="480" w:firstLineChars="200"/>
        <w:rPr>
          <w:rFonts w:hAnsi="宋体" w:cs="宋体"/>
          <w:color w:val="000000"/>
          <w:sz w:val="24"/>
        </w:rPr>
      </w:pPr>
      <w:r>
        <w:rPr>
          <w:rFonts w:hint="eastAsia" w:hAnsi="宋体" w:cs="宋体"/>
          <w:color w:val="000000"/>
          <w:sz w:val="24"/>
        </w:rPr>
        <w:t>3、如果我们投标文件被接受，我们将履行</w:t>
      </w:r>
      <w:r>
        <w:rPr>
          <w:rFonts w:hint="eastAsia" w:hAnsi="宋体" w:cs="宋体"/>
          <w:color w:val="000000"/>
          <w:sz w:val="24"/>
          <w:lang w:eastAsia="zh-CN"/>
        </w:rPr>
        <w:t>比选</w:t>
      </w:r>
      <w:r>
        <w:rPr>
          <w:rFonts w:hint="eastAsia" w:hAnsi="宋体" w:cs="宋体"/>
          <w:color w:val="000000"/>
          <w:sz w:val="24"/>
        </w:rPr>
        <w:t>文件中规定的每一项要求，按期、按质、按量完成任务。</w:t>
      </w:r>
    </w:p>
    <w:p>
      <w:pPr>
        <w:pStyle w:val="4"/>
        <w:spacing w:line="360" w:lineRule="auto"/>
        <w:ind w:firstLine="480" w:firstLineChars="200"/>
        <w:rPr>
          <w:rFonts w:hAnsi="宋体" w:cs="宋体"/>
          <w:color w:val="000000"/>
          <w:sz w:val="24"/>
        </w:rPr>
      </w:pPr>
      <w:r>
        <w:rPr>
          <w:rFonts w:hint="eastAsia"/>
          <w:sz w:val="24"/>
        </w:rPr>
        <w:t>4</w:t>
      </w:r>
      <w:r>
        <w:rPr>
          <w:rFonts w:hint="eastAsia"/>
          <w:sz w:val="24"/>
          <w:lang w:eastAsia="zh-CN"/>
        </w:rPr>
        <w:t>、</w:t>
      </w:r>
      <w:r>
        <w:rPr>
          <w:rFonts w:hint="eastAsia"/>
          <w:sz w:val="24"/>
        </w:rPr>
        <w:t>按</w:t>
      </w:r>
      <w:r>
        <w:rPr>
          <w:rFonts w:hint="eastAsia"/>
          <w:sz w:val="24"/>
          <w:lang w:eastAsia="zh-CN"/>
        </w:rPr>
        <w:t>比选</w:t>
      </w:r>
      <w:r>
        <w:rPr>
          <w:rFonts w:hint="eastAsia"/>
          <w:sz w:val="24"/>
        </w:rPr>
        <w:t>文件要求提供和交付的服务的投标报价详见开标一览表。</w:t>
      </w:r>
    </w:p>
    <w:p>
      <w:pPr>
        <w:pStyle w:val="4"/>
        <w:spacing w:line="360" w:lineRule="auto"/>
        <w:ind w:firstLine="480" w:firstLineChars="200"/>
        <w:rPr>
          <w:rFonts w:hAnsi="宋体" w:cs="宋体"/>
          <w:color w:val="000000"/>
          <w:sz w:val="24"/>
        </w:rPr>
      </w:pPr>
      <w:r>
        <w:rPr>
          <w:rFonts w:hint="eastAsia" w:hAnsi="宋体" w:cs="宋体"/>
          <w:color w:val="000000"/>
          <w:sz w:val="24"/>
        </w:rPr>
        <w:t>5、我们愿意提供</w:t>
      </w:r>
      <w:r>
        <w:rPr>
          <w:rFonts w:hint="eastAsia" w:hAnsi="宋体" w:cs="宋体"/>
          <w:color w:val="000000"/>
          <w:sz w:val="24"/>
          <w:lang w:eastAsia="zh-CN"/>
        </w:rPr>
        <w:t>比选</w:t>
      </w:r>
      <w:r>
        <w:rPr>
          <w:rFonts w:hint="eastAsia" w:hAnsi="宋体" w:cs="宋体"/>
          <w:color w:val="000000"/>
          <w:sz w:val="24"/>
        </w:rPr>
        <w:t>人在</w:t>
      </w:r>
      <w:r>
        <w:rPr>
          <w:rFonts w:hint="eastAsia" w:hAnsi="宋体" w:cs="宋体"/>
          <w:color w:val="000000"/>
          <w:sz w:val="24"/>
          <w:lang w:eastAsia="zh-CN"/>
        </w:rPr>
        <w:t>比选</w:t>
      </w:r>
      <w:r>
        <w:rPr>
          <w:rFonts w:hint="eastAsia" w:hAnsi="宋体" w:cs="宋体"/>
          <w:color w:val="000000"/>
          <w:sz w:val="24"/>
        </w:rPr>
        <w:t>文件中要求的所有资料、并承诺其真实有效。</w:t>
      </w:r>
    </w:p>
    <w:p>
      <w:pPr>
        <w:pStyle w:val="4"/>
        <w:spacing w:line="360" w:lineRule="auto"/>
        <w:ind w:firstLine="480" w:firstLineChars="200"/>
        <w:rPr>
          <w:rFonts w:hAnsi="宋体" w:cs="宋体"/>
          <w:color w:val="000000"/>
          <w:sz w:val="24"/>
        </w:rPr>
      </w:pPr>
      <w:r>
        <w:rPr>
          <w:rFonts w:hint="eastAsia" w:hAnsi="宋体" w:cs="宋体"/>
          <w:color w:val="000000"/>
          <w:sz w:val="24"/>
        </w:rPr>
        <w:t>6、我们理解，最低投标报价不是中标的唯一条件。</w:t>
      </w:r>
    </w:p>
    <w:p>
      <w:pPr>
        <w:pStyle w:val="4"/>
        <w:spacing w:line="360" w:lineRule="auto"/>
        <w:ind w:firstLine="480" w:firstLineChars="200"/>
        <w:rPr>
          <w:rFonts w:hAnsi="宋体" w:cs="宋体"/>
          <w:color w:val="000000"/>
          <w:sz w:val="24"/>
        </w:rPr>
      </w:pPr>
      <w:r>
        <w:rPr>
          <w:rFonts w:hint="eastAsia" w:hAnsi="宋体" w:cs="宋体"/>
          <w:color w:val="000000"/>
          <w:sz w:val="24"/>
        </w:rPr>
        <w:t>7、我方愿按《中华人民共和国</w:t>
      </w:r>
      <w:r>
        <w:rPr>
          <w:rFonts w:hint="eastAsia" w:hAnsi="宋体" w:cs="宋体"/>
          <w:color w:val="000000"/>
          <w:sz w:val="24"/>
          <w:lang w:val="en-US" w:eastAsia="zh-CN"/>
        </w:rPr>
        <w:t>民法典</w:t>
      </w:r>
      <w:r>
        <w:rPr>
          <w:rFonts w:hint="eastAsia" w:hAnsi="宋体" w:cs="宋体"/>
          <w:color w:val="000000"/>
          <w:sz w:val="24"/>
        </w:rPr>
        <w:t>》履行自己的全部</w:t>
      </w:r>
      <w:r>
        <w:rPr>
          <w:rFonts w:hint="eastAsia" w:hAnsi="宋体" w:cs="宋体"/>
          <w:color w:val="000000"/>
          <w:sz w:val="24"/>
          <w:lang w:val="en-US" w:eastAsia="zh-CN"/>
        </w:rPr>
        <w:t>义务并承担自己的全部</w:t>
      </w:r>
      <w:r>
        <w:rPr>
          <w:rFonts w:hint="eastAsia" w:hAnsi="宋体" w:cs="宋体"/>
          <w:color w:val="000000"/>
          <w:sz w:val="24"/>
        </w:rPr>
        <w:t>责任。</w:t>
      </w:r>
    </w:p>
    <w:p>
      <w:pPr>
        <w:pStyle w:val="4"/>
        <w:spacing w:line="360" w:lineRule="auto"/>
        <w:rPr>
          <w:rFonts w:hAnsi="宋体" w:cs="宋体"/>
          <w:color w:val="000000"/>
          <w:sz w:val="24"/>
        </w:rPr>
      </w:pPr>
      <w:r>
        <w:rPr>
          <w:rFonts w:hint="eastAsia" w:hAnsi="宋体" w:cs="宋体"/>
          <w:color w:val="000000"/>
          <w:sz w:val="24"/>
        </w:rPr>
        <w:t xml:space="preserve">  </w:t>
      </w:r>
    </w:p>
    <w:p>
      <w:pPr>
        <w:pStyle w:val="4"/>
        <w:spacing w:line="360" w:lineRule="auto"/>
        <w:rPr>
          <w:rFonts w:hAnsi="宋体" w:cs="宋体"/>
          <w:color w:val="000000"/>
          <w:sz w:val="24"/>
        </w:rPr>
      </w:pPr>
    </w:p>
    <w:p>
      <w:pPr>
        <w:pStyle w:val="4"/>
        <w:spacing w:line="360" w:lineRule="auto"/>
        <w:ind w:firstLine="570"/>
        <w:rPr>
          <w:rFonts w:hAnsi="宋体" w:cs="宋体"/>
          <w:color w:val="000000"/>
          <w:sz w:val="24"/>
        </w:rPr>
      </w:pPr>
      <w:r>
        <w:rPr>
          <w:rFonts w:hint="eastAsia" w:hAnsi="宋体" w:cs="宋体"/>
          <w:color w:val="000000"/>
          <w:sz w:val="24"/>
        </w:rPr>
        <w:t xml:space="preserve">投标人名称：（公章）           </w:t>
      </w:r>
    </w:p>
    <w:p>
      <w:pPr>
        <w:pStyle w:val="4"/>
        <w:spacing w:line="360" w:lineRule="auto"/>
        <w:ind w:firstLine="570"/>
        <w:rPr>
          <w:rFonts w:hAnsi="宋体" w:cs="宋体"/>
          <w:color w:val="000000"/>
          <w:sz w:val="24"/>
        </w:rPr>
      </w:pPr>
      <w:r>
        <w:rPr>
          <w:rFonts w:hint="eastAsia" w:hAnsi="宋体" w:cs="宋体"/>
          <w:color w:val="000000"/>
          <w:sz w:val="24"/>
        </w:rPr>
        <w:t>法定代表人：（签字或签章）</w:t>
      </w:r>
    </w:p>
    <w:p>
      <w:pPr>
        <w:pStyle w:val="4"/>
        <w:spacing w:line="360" w:lineRule="auto"/>
        <w:ind w:firstLine="570"/>
        <w:rPr>
          <w:rFonts w:hAnsi="宋体" w:cs="宋体"/>
          <w:color w:val="000000"/>
          <w:sz w:val="24"/>
        </w:rPr>
      </w:pPr>
      <w:r>
        <w:rPr>
          <w:rFonts w:hint="eastAsia" w:hAnsi="宋体" w:cs="宋体"/>
          <w:color w:val="000000"/>
          <w:sz w:val="24"/>
        </w:rPr>
        <w:t>地址：</w:t>
      </w:r>
    </w:p>
    <w:p>
      <w:pPr>
        <w:pStyle w:val="4"/>
        <w:spacing w:line="360" w:lineRule="auto"/>
        <w:ind w:firstLine="570"/>
        <w:rPr>
          <w:rFonts w:hAnsi="宋体" w:cs="宋体"/>
          <w:color w:val="000000"/>
          <w:sz w:val="24"/>
        </w:rPr>
      </w:pPr>
      <w:r>
        <w:rPr>
          <w:rFonts w:hint="eastAsia" w:hAnsi="宋体" w:cs="宋体"/>
          <w:color w:val="000000"/>
          <w:sz w:val="24"/>
        </w:rPr>
        <w:t>电话：</w:t>
      </w:r>
    </w:p>
    <w:p>
      <w:pPr>
        <w:pStyle w:val="4"/>
        <w:spacing w:line="360" w:lineRule="auto"/>
        <w:ind w:firstLine="570"/>
        <w:rPr>
          <w:rFonts w:hAnsi="宋体" w:cs="宋体"/>
          <w:color w:val="000000"/>
          <w:sz w:val="24"/>
        </w:rPr>
      </w:pPr>
      <w:r>
        <w:rPr>
          <w:rFonts w:hint="eastAsia" w:hAnsi="宋体" w:cs="宋体"/>
          <w:color w:val="000000"/>
          <w:sz w:val="24"/>
        </w:rPr>
        <w:t>联系人：</w:t>
      </w:r>
    </w:p>
    <w:p>
      <w:pPr>
        <w:pStyle w:val="4"/>
        <w:spacing w:line="360" w:lineRule="auto"/>
        <w:ind w:firstLine="570"/>
        <w:rPr>
          <w:rFonts w:hAnsi="宋体" w:cs="宋体"/>
          <w:color w:val="000000"/>
          <w:sz w:val="24"/>
        </w:rPr>
      </w:pPr>
    </w:p>
    <w:p>
      <w:pPr>
        <w:pStyle w:val="4"/>
        <w:spacing w:line="360" w:lineRule="auto"/>
        <w:ind w:firstLine="570"/>
        <w:rPr>
          <w:rFonts w:hAnsi="宋体" w:cs="宋体"/>
          <w:color w:val="000000"/>
          <w:sz w:val="24"/>
        </w:rPr>
      </w:pPr>
    </w:p>
    <w:p>
      <w:pPr>
        <w:pStyle w:val="4"/>
        <w:ind w:firstLine="570"/>
        <w:rPr>
          <w:rFonts w:hAnsi="宋体" w:cs="宋体"/>
          <w:b/>
          <w:color w:val="000000"/>
          <w:sz w:val="36"/>
        </w:rPr>
      </w:pPr>
      <w:r>
        <w:rPr>
          <w:rFonts w:hint="eastAsia" w:hAnsi="宋体" w:cs="宋体"/>
          <w:color w:val="000000"/>
          <w:sz w:val="24"/>
        </w:rPr>
        <w:t xml:space="preserve">                                        年   月   日</w:t>
      </w:r>
    </w:p>
    <w:p>
      <w:pPr>
        <w:pStyle w:val="4"/>
        <w:tabs>
          <w:tab w:val="left" w:pos="3836"/>
        </w:tabs>
        <w:spacing w:line="360" w:lineRule="atLeast"/>
        <w:ind w:left="570"/>
        <w:rPr>
          <w:rFonts w:hAnsi="宋体" w:cs="宋体"/>
          <w:b/>
          <w:color w:val="000000"/>
          <w:sz w:val="36"/>
        </w:rPr>
      </w:pPr>
    </w:p>
    <w:p>
      <w:pPr>
        <w:pStyle w:val="4"/>
        <w:tabs>
          <w:tab w:val="left" w:pos="3836"/>
        </w:tabs>
        <w:spacing w:line="360" w:lineRule="atLeast"/>
        <w:ind w:left="570"/>
        <w:rPr>
          <w:rFonts w:hAnsi="宋体" w:cs="宋体"/>
          <w:b/>
          <w:color w:val="000000"/>
          <w:sz w:val="36"/>
        </w:rPr>
      </w:pPr>
    </w:p>
    <w:p>
      <w:pPr>
        <w:pStyle w:val="4"/>
        <w:tabs>
          <w:tab w:val="left" w:pos="3836"/>
        </w:tabs>
        <w:spacing w:line="360" w:lineRule="atLeast"/>
        <w:ind w:left="570"/>
        <w:rPr>
          <w:rFonts w:hAnsi="宋体" w:cs="宋体"/>
          <w:b/>
          <w:color w:val="000000"/>
          <w:sz w:val="36"/>
        </w:rPr>
      </w:pPr>
    </w:p>
    <w:p>
      <w:pPr>
        <w:pStyle w:val="4"/>
        <w:tabs>
          <w:tab w:val="left" w:pos="3836"/>
        </w:tabs>
        <w:spacing w:line="360" w:lineRule="atLeast"/>
        <w:ind w:left="570"/>
        <w:rPr>
          <w:rFonts w:hAnsi="宋体" w:cs="宋体"/>
          <w:b/>
          <w:color w:val="000000"/>
          <w:sz w:val="36"/>
        </w:rPr>
      </w:pPr>
    </w:p>
    <w:p>
      <w:pPr>
        <w:pStyle w:val="4"/>
        <w:tabs>
          <w:tab w:val="left" w:pos="3836"/>
        </w:tabs>
        <w:spacing w:line="360" w:lineRule="atLeast"/>
        <w:ind w:left="570"/>
        <w:rPr>
          <w:rFonts w:hAnsi="宋体" w:cs="宋体"/>
          <w:b/>
          <w:color w:val="000000"/>
          <w:sz w:val="36"/>
        </w:rPr>
      </w:pPr>
    </w:p>
    <w:p>
      <w:pPr>
        <w:rPr>
          <w:rFonts w:hint="eastAsia" w:hAnsi="宋体" w:cs="宋体"/>
          <w:b/>
          <w:color w:val="000000"/>
          <w:sz w:val="32"/>
          <w:szCs w:val="32"/>
        </w:rPr>
      </w:pPr>
      <w:r>
        <w:rPr>
          <w:rFonts w:hint="eastAsia" w:hAnsi="宋体" w:cs="宋体"/>
          <w:b/>
          <w:color w:val="000000"/>
          <w:sz w:val="32"/>
          <w:szCs w:val="32"/>
        </w:rPr>
        <w:br w:type="page"/>
      </w:r>
    </w:p>
    <w:p>
      <w:pPr>
        <w:pStyle w:val="4"/>
        <w:tabs>
          <w:tab w:val="left" w:pos="3836"/>
        </w:tabs>
        <w:spacing w:line="360" w:lineRule="atLeast"/>
        <w:jc w:val="center"/>
        <w:rPr>
          <w:rFonts w:hAnsi="宋体" w:cs="宋体"/>
          <w:b/>
          <w:color w:val="000000"/>
          <w:sz w:val="32"/>
          <w:szCs w:val="32"/>
        </w:rPr>
      </w:pPr>
      <w:r>
        <w:rPr>
          <w:rFonts w:hint="eastAsia" w:hAnsi="宋体" w:cs="宋体"/>
          <w:b/>
          <w:color w:val="000000"/>
          <w:sz w:val="32"/>
          <w:szCs w:val="32"/>
        </w:rPr>
        <w:t>二、法定代表人授权委托书</w:t>
      </w:r>
    </w:p>
    <w:p>
      <w:pPr>
        <w:pStyle w:val="4"/>
        <w:tabs>
          <w:tab w:val="left" w:pos="3836"/>
        </w:tabs>
        <w:spacing w:line="500" w:lineRule="exact"/>
        <w:rPr>
          <w:rFonts w:hAnsi="宋体" w:cs="宋体"/>
          <w:color w:val="000000"/>
          <w:sz w:val="24"/>
          <w:u w:val="single"/>
        </w:rPr>
      </w:pPr>
    </w:p>
    <w:p>
      <w:pPr>
        <w:pStyle w:val="4"/>
        <w:tabs>
          <w:tab w:val="left" w:pos="3836"/>
        </w:tabs>
        <w:spacing w:line="500" w:lineRule="exact"/>
        <w:rPr>
          <w:rFonts w:hAnsi="宋体" w:cs="宋体"/>
          <w:b/>
          <w:color w:val="000000"/>
          <w:sz w:val="24"/>
        </w:rPr>
      </w:pPr>
      <w:r>
        <w:rPr>
          <w:rFonts w:hint="eastAsia" w:hAnsi="宋体" w:cs="宋体"/>
          <w:color w:val="000000"/>
          <w:sz w:val="24"/>
          <w:u w:val="single"/>
        </w:rPr>
        <w:t>长城新媒体集体</w:t>
      </w:r>
      <w:r>
        <w:rPr>
          <w:rFonts w:hint="eastAsia" w:hAnsi="宋体" w:cs="宋体"/>
          <w:color w:val="000000"/>
          <w:sz w:val="24"/>
          <w:u w:val="single"/>
          <w:lang w:val="en-US" w:eastAsia="zh-CN"/>
        </w:rPr>
        <w:t>有限公司</w:t>
      </w:r>
      <w:r>
        <w:rPr>
          <w:rFonts w:hint="eastAsia" w:hAnsi="宋体" w:cs="宋体"/>
          <w:b/>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河北省第三届冰雪运动会氛围营造和开（闭）幕式会务保障项目</w:t>
      </w:r>
      <w:r>
        <w:rPr>
          <w:rFonts w:hint="eastAsia" w:ascii="宋体" w:hAnsi="宋体" w:cs="宋体"/>
          <w:color w:val="000000"/>
          <w:sz w:val="24"/>
          <w:u w:val="single"/>
        </w:rPr>
        <w:t xml:space="preserve"> </w:t>
      </w:r>
      <w:r>
        <w:rPr>
          <w:rFonts w:hint="eastAsia" w:ascii="宋体" w:hAnsi="宋体" w:cs="宋体"/>
          <w:color w:val="000000"/>
          <w:sz w:val="24"/>
        </w:rPr>
        <w:t>投标文件的法定代表人授权委托代理人，我方承认代理人全权代表我所签署的本项目的投标文件的内容。</w:t>
      </w:r>
    </w:p>
    <w:p>
      <w:pPr>
        <w:spacing w:line="64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代理人无转委托权，特此委托。    </w:t>
      </w: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附被授权人情况：</w:t>
      </w:r>
    </w:p>
    <w:p>
      <w:pPr>
        <w:pStyle w:val="4"/>
        <w:tabs>
          <w:tab w:val="left" w:pos="3836"/>
        </w:tabs>
        <w:spacing w:line="500" w:lineRule="exact"/>
        <w:ind w:firstLine="480" w:firstLineChars="20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pPr>
        <w:pStyle w:val="4"/>
        <w:tabs>
          <w:tab w:val="left" w:pos="3836"/>
        </w:tabs>
        <w:spacing w:line="500" w:lineRule="exact"/>
        <w:rPr>
          <w:rFonts w:hint="eastAsia" w:hAnsi="宋体" w:cs="宋体"/>
          <w:color w:val="000000"/>
          <w:sz w:val="24"/>
        </w:rPr>
      </w:pP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本授权书有效期：</w:t>
      </w:r>
    </w:p>
    <w:p>
      <w:pPr>
        <w:pStyle w:val="4"/>
        <w:tabs>
          <w:tab w:val="left" w:pos="3836"/>
        </w:tabs>
        <w:spacing w:line="500" w:lineRule="exact"/>
        <w:ind w:left="570"/>
        <w:rPr>
          <w:rFonts w:hAnsi="宋体" w:cs="宋体"/>
          <w:color w:val="000000"/>
          <w:sz w:val="24"/>
        </w:rPr>
      </w:pPr>
      <w:r>
        <w:rPr>
          <w:rFonts w:hint="eastAsia" w:hAnsi="宋体" w:cs="宋体"/>
          <w:color w:val="000000"/>
          <w:sz w:val="24"/>
        </w:rPr>
        <w:t xml:space="preserve">                   年  </w:t>
      </w:r>
      <w:r>
        <w:rPr>
          <w:rFonts w:hint="eastAsia" w:hAnsi="宋体" w:cs="宋体"/>
          <w:color w:val="000000"/>
          <w:sz w:val="24"/>
          <w:lang w:val="en-US" w:eastAsia="zh-CN"/>
        </w:rPr>
        <w:t xml:space="preserve"> </w:t>
      </w:r>
      <w:r>
        <w:rPr>
          <w:rFonts w:hint="eastAsia" w:hAnsi="宋体" w:cs="宋体"/>
          <w:color w:val="000000"/>
          <w:sz w:val="24"/>
        </w:rPr>
        <w:t xml:space="preserve"> 月 </w:t>
      </w:r>
      <w:r>
        <w:rPr>
          <w:rFonts w:hint="eastAsia" w:hAnsi="宋体" w:cs="宋体"/>
          <w:color w:val="000000"/>
          <w:sz w:val="24"/>
          <w:lang w:val="en-US" w:eastAsia="zh-CN"/>
        </w:rPr>
        <w:t xml:space="preserve"> </w:t>
      </w:r>
      <w:r>
        <w:rPr>
          <w:rFonts w:hint="eastAsia" w:hAnsi="宋体" w:cs="宋体"/>
          <w:color w:val="000000"/>
          <w:sz w:val="24"/>
        </w:rPr>
        <w:t xml:space="preserve">  日 至   </w:t>
      </w:r>
      <w:r>
        <w:rPr>
          <w:rFonts w:hint="eastAsia" w:hAnsi="宋体" w:cs="宋体"/>
          <w:color w:val="000000"/>
          <w:sz w:val="24"/>
          <w:lang w:val="en-US" w:eastAsia="zh-CN"/>
        </w:rPr>
        <w:t xml:space="preserve">       </w:t>
      </w:r>
      <w:r>
        <w:rPr>
          <w:rFonts w:hint="eastAsia" w:hAnsi="宋体" w:cs="宋体"/>
          <w:color w:val="000000"/>
          <w:sz w:val="24"/>
        </w:rPr>
        <w:t xml:space="preserve">年   </w:t>
      </w:r>
      <w:r>
        <w:rPr>
          <w:rFonts w:hint="eastAsia" w:hAnsi="宋体" w:cs="宋体"/>
          <w:color w:val="000000"/>
          <w:sz w:val="24"/>
          <w:lang w:val="en-US" w:eastAsia="zh-CN"/>
        </w:rPr>
        <w:t xml:space="preserve"> </w:t>
      </w:r>
      <w:r>
        <w:rPr>
          <w:rFonts w:hint="eastAsia" w:hAnsi="宋体" w:cs="宋体"/>
          <w:color w:val="000000"/>
          <w:sz w:val="24"/>
        </w:rPr>
        <w:t xml:space="preserve">月   </w:t>
      </w:r>
      <w:r>
        <w:rPr>
          <w:rFonts w:hint="eastAsia" w:hAnsi="宋体" w:cs="宋体"/>
          <w:color w:val="000000"/>
          <w:sz w:val="24"/>
          <w:lang w:val="en-US" w:eastAsia="zh-CN"/>
        </w:rPr>
        <w:t xml:space="preserve"> </w:t>
      </w:r>
      <w:r>
        <w:rPr>
          <w:rFonts w:hint="eastAsia" w:hAnsi="宋体" w:cs="宋体"/>
          <w:color w:val="000000"/>
          <w:sz w:val="24"/>
        </w:rPr>
        <w:t>日</w:t>
      </w:r>
    </w:p>
    <w:p>
      <w:pPr>
        <w:pStyle w:val="4"/>
        <w:tabs>
          <w:tab w:val="left" w:pos="3836"/>
        </w:tabs>
        <w:spacing w:line="500" w:lineRule="exact"/>
        <w:ind w:left="570"/>
        <w:rPr>
          <w:rFonts w:hAnsi="宋体" w:cs="宋体"/>
          <w:color w:val="000000"/>
          <w:sz w:val="24"/>
        </w:rPr>
      </w:pPr>
    </w:p>
    <w:p>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pPr>
        <w:rPr>
          <w:rFonts w:ascii="宋体" w:hAnsi="宋体" w:cs="宋体"/>
          <w:color w:val="000000"/>
          <w:sz w:val="24"/>
        </w:rPr>
      </w:pP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身份证复印件</w:t>
            </w:r>
          </w:p>
        </w:tc>
      </w:tr>
    </w:tbl>
    <w:p>
      <w:pPr>
        <w:rPr>
          <w:rFonts w:ascii="宋体" w:hAnsi="宋体" w:cs="宋体"/>
          <w:color w:val="000000"/>
          <w:sz w:val="24"/>
        </w:rPr>
      </w:pPr>
    </w:p>
    <w:p>
      <w:pPr>
        <w:rPr>
          <w:rFonts w:ascii="宋体" w:hAnsi="宋体" w:cs="宋体"/>
          <w:color w:val="000000"/>
          <w:sz w:val="24"/>
        </w:rPr>
      </w:pPr>
    </w:p>
    <w:p>
      <w:pPr>
        <w:jc w:val="center"/>
        <w:rPr>
          <w:rFonts w:ascii="宋体" w:hAnsi="宋体" w:cs="宋体"/>
          <w:b/>
          <w:color w:val="000000"/>
          <w:sz w:val="52"/>
        </w:rPr>
      </w:pPr>
      <w:r>
        <w:rPr>
          <w:rFonts w:hint="eastAsia" w:ascii="宋体" w:hAnsi="宋体" w:cs="宋体"/>
          <w:b/>
          <w:color w:val="000000"/>
          <w:sz w:val="32"/>
          <w:szCs w:val="32"/>
        </w:rPr>
        <w:t xml:space="preserve"> 法定代表人身份证明书</w:t>
      </w:r>
    </w:p>
    <w:p>
      <w:pPr>
        <w:spacing w:line="360" w:lineRule="auto"/>
        <w:ind w:firstLine="612"/>
        <w:rPr>
          <w:rFonts w:ascii="宋体" w:hAnsi="宋体" w:cs="宋体"/>
          <w:color w:val="000000"/>
        </w:rPr>
      </w:pPr>
    </w:p>
    <w:p>
      <w:pPr>
        <w:spacing w:line="480" w:lineRule="auto"/>
        <w:ind w:firstLine="612"/>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auto"/>
        <w:ind w:firstLine="61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pacing w:line="480" w:lineRule="auto"/>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spacing w:line="48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r>
        <w:rPr>
          <w:rFonts w:hint="eastAsia" w:ascii="宋体" w:hAnsi="宋体" w:cs="宋体"/>
          <w:color w:val="000000"/>
          <w:sz w:val="24"/>
        </w:rPr>
        <w:t xml:space="preserve">        特此证明。                </w:t>
      </w:r>
    </w:p>
    <w:p>
      <w:pPr>
        <w:tabs>
          <w:tab w:val="left" w:pos="720"/>
          <w:tab w:val="left" w:pos="900"/>
        </w:tabs>
        <w:spacing w:line="360" w:lineRule="auto"/>
        <w:rPr>
          <w:rFonts w:ascii="宋体" w:hAnsi="宋体" w:cs="宋体"/>
          <w:color w:val="000000"/>
          <w:sz w:val="24"/>
        </w:rPr>
      </w:pPr>
    </w:p>
    <w:tbl>
      <w:tblPr>
        <w:tblStyle w:val="6"/>
        <w:tblpPr w:leftFromText="180" w:rightFromText="180" w:vertAnchor="text" w:horzAnchor="page" w:tblpXSpec="center" w:tblpY="-2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pPr>
              <w:spacing w:line="360" w:lineRule="auto"/>
              <w:jc w:val="center"/>
              <w:rPr>
                <w:rFonts w:ascii="宋体" w:hAnsi="宋体" w:cs="宋体"/>
                <w:b w:val="0"/>
                <w:bCs w:val="0"/>
                <w:color w:val="000000"/>
              </w:rPr>
            </w:pPr>
          </w:p>
          <w:p>
            <w:pPr>
              <w:spacing w:line="360" w:lineRule="auto"/>
              <w:jc w:val="center"/>
              <w:rPr>
                <w:rFonts w:ascii="宋体" w:hAnsi="宋体" w:cs="宋体"/>
                <w:b w:val="0"/>
                <w:bCs w:val="0"/>
                <w:color w:val="000000"/>
              </w:rPr>
            </w:pP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附：法定代表人身份证复印件</w:t>
            </w: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（二代身份证，正反两面）</w:t>
            </w:r>
          </w:p>
          <w:p>
            <w:pPr>
              <w:spacing w:line="500" w:lineRule="exact"/>
              <w:jc w:val="center"/>
              <w:rPr>
                <w:rFonts w:ascii="宋体" w:hAnsi="宋体" w:cs="宋体"/>
                <w:b w:val="0"/>
                <w:bCs w:val="0"/>
                <w:color w:val="000000"/>
                <w:sz w:val="24"/>
              </w:rPr>
            </w:pPr>
          </w:p>
          <w:p>
            <w:pPr>
              <w:spacing w:line="360" w:lineRule="auto"/>
              <w:jc w:val="center"/>
              <w:rPr>
                <w:rFonts w:ascii="宋体" w:hAnsi="宋体" w:cs="宋体"/>
                <w:b w:val="0"/>
                <w:bCs w:val="0"/>
                <w:color w:val="000000"/>
                <w:sz w:val="24"/>
              </w:rPr>
            </w:pPr>
          </w:p>
        </w:tc>
      </w:tr>
    </w:tbl>
    <w:p>
      <w:pPr>
        <w:tabs>
          <w:tab w:val="left" w:pos="720"/>
          <w:tab w:val="left" w:pos="900"/>
        </w:tabs>
        <w:spacing w:line="360" w:lineRule="auto"/>
        <w:ind w:firstLine="6746" w:firstLineChars="2100"/>
        <w:rPr>
          <w:rFonts w:ascii="宋体" w:hAnsi="宋体" w:cs="宋体"/>
          <w:b/>
          <w:color w:val="000000"/>
          <w:sz w:val="32"/>
        </w:rPr>
      </w:pPr>
    </w:p>
    <w:p>
      <w:pPr>
        <w:tabs>
          <w:tab w:val="left" w:pos="720"/>
          <w:tab w:val="left" w:pos="900"/>
        </w:tabs>
        <w:spacing w:line="360" w:lineRule="auto"/>
        <w:ind w:firstLine="6746" w:firstLineChars="2100"/>
        <w:rPr>
          <w:rFonts w:ascii="宋体" w:hAnsi="宋体" w:cs="宋体"/>
          <w:b/>
          <w:color w:val="000000"/>
          <w:sz w:val="32"/>
        </w:rPr>
      </w:pPr>
    </w:p>
    <w:p>
      <w:pPr>
        <w:spacing w:line="360" w:lineRule="auto"/>
        <w:rPr>
          <w:rFonts w:ascii="宋体" w:hAnsi="宋体" w:cs="宋体"/>
          <w:b/>
          <w:color w:val="000000"/>
          <w:sz w:val="44"/>
        </w:rPr>
      </w:pPr>
    </w:p>
    <w:p>
      <w:pPr>
        <w:spacing w:line="360" w:lineRule="auto"/>
        <w:rPr>
          <w:rFonts w:ascii="宋体" w:hAnsi="宋体" w:cs="宋体"/>
          <w:b/>
          <w:color w:val="000000"/>
          <w:sz w:val="4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pPr>
        <w:tabs>
          <w:tab w:val="left" w:pos="720"/>
          <w:tab w:val="left" w:pos="900"/>
        </w:tabs>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360" w:lineRule="auto"/>
        <w:rPr>
          <w:rFonts w:ascii="宋体" w:hAnsi="宋体" w:cs="宋体"/>
          <w:b/>
          <w:color w:val="000000"/>
          <w:sz w:val="24"/>
        </w:rPr>
      </w:pPr>
    </w:p>
    <w:p>
      <w:pPr>
        <w:pStyle w:val="4"/>
        <w:ind w:firstLine="420" w:firstLineChars="200"/>
        <w:rPr>
          <w:rFonts w:hAnsi="宋体" w:cs="宋体"/>
          <w:color w:val="000000"/>
          <w:szCs w:val="21"/>
        </w:rPr>
      </w:pPr>
      <w:r>
        <w:rPr>
          <w:rFonts w:hint="eastAsia" w:hAnsi="宋体" w:cs="宋体"/>
          <w:color w:val="000000"/>
          <w:szCs w:val="21"/>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4"/>
        <w:ind w:firstLine="321" w:firstLineChars="100"/>
        <w:jc w:val="center"/>
        <w:rPr>
          <w:rFonts w:hint="eastAsia" w:hAnsi="宋体" w:cs="宋体"/>
          <w:b/>
          <w:color w:val="000000"/>
          <w:sz w:val="32"/>
          <w:szCs w:val="32"/>
        </w:rPr>
      </w:pPr>
    </w:p>
    <w:p>
      <w:pPr>
        <w:pStyle w:val="4"/>
        <w:ind w:firstLine="321" w:firstLineChars="100"/>
        <w:jc w:val="center"/>
        <w:rPr>
          <w:rFonts w:hint="eastAsia" w:hAnsi="宋体" w:cs="宋体"/>
          <w:b/>
          <w:color w:val="000000"/>
          <w:sz w:val="32"/>
          <w:szCs w:val="32"/>
        </w:rPr>
      </w:pPr>
    </w:p>
    <w:p>
      <w:pPr>
        <w:pStyle w:val="4"/>
        <w:ind w:firstLine="321" w:firstLineChars="100"/>
        <w:jc w:val="center"/>
        <w:rPr>
          <w:rFonts w:hAnsi="宋体" w:cs="宋体"/>
          <w:b/>
          <w:color w:val="000000"/>
          <w:sz w:val="32"/>
          <w:szCs w:val="32"/>
        </w:rPr>
      </w:pPr>
      <w:r>
        <w:rPr>
          <w:rFonts w:hint="eastAsia" w:hAnsi="宋体" w:cs="宋体"/>
          <w:b/>
          <w:color w:val="000000"/>
          <w:sz w:val="32"/>
          <w:szCs w:val="32"/>
        </w:rPr>
        <w:t>三、开标一览表</w:t>
      </w:r>
    </w:p>
    <w:p>
      <w:pPr>
        <w:spacing w:line="400" w:lineRule="exact"/>
        <w:rPr>
          <w:rFonts w:ascii="宋体" w:hAnsi="宋体" w:cs="宋体"/>
          <w:sz w:val="24"/>
          <w:szCs w:val="24"/>
        </w:rPr>
      </w:pPr>
    </w:p>
    <w:p>
      <w:pPr>
        <w:spacing w:line="400" w:lineRule="exact"/>
        <w:rPr>
          <w:rFonts w:hint="eastAsia" w:ascii="宋体" w:hAnsi="宋体" w:cs="宋体"/>
          <w:b w:val="0"/>
          <w:bCs w:val="0"/>
          <w:sz w:val="24"/>
          <w:szCs w:val="24"/>
          <w:u w:val="single"/>
          <w:lang w:val="en-US" w:eastAsia="zh-CN"/>
        </w:rPr>
      </w:pPr>
      <w:r>
        <w:rPr>
          <w:rFonts w:hint="eastAsia" w:ascii="宋体" w:hAnsi="宋体" w:cs="宋体"/>
          <w:sz w:val="24"/>
          <w:szCs w:val="24"/>
        </w:rPr>
        <w:t>项目名称：</w:t>
      </w:r>
      <w:r>
        <w:rPr>
          <w:rFonts w:hint="eastAsia" w:ascii="宋体" w:hAnsi="宋体" w:cs="宋体"/>
          <w:color w:val="000000"/>
          <w:sz w:val="24"/>
          <w:u w:val="single"/>
          <w:lang w:val="en-US" w:eastAsia="zh-CN"/>
        </w:rPr>
        <w:t>河北省第三届冰雪运动会氛围营造和开（闭）幕式会务保障项目</w:t>
      </w:r>
    </w:p>
    <w:p>
      <w:pPr>
        <w:spacing w:line="400" w:lineRule="exac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b w:val="0"/>
          <w:bCs w:val="0"/>
          <w:sz w:val="24"/>
          <w:szCs w:val="24"/>
          <w:u w:val="single"/>
        </w:rPr>
        <w:t>（填写投标人全称并加盖公章）</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法定代表人或授权代理人：</w:t>
      </w:r>
      <w:r>
        <w:rPr>
          <w:rFonts w:hint="eastAsia" w:ascii="宋体" w:hAnsi="宋体" w:cs="宋体"/>
          <w:sz w:val="24"/>
          <w:szCs w:val="24"/>
          <w:u w:val="single"/>
        </w:rPr>
        <w:t xml:space="preserve">          (签字或盖章)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line="400" w:lineRule="exact"/>
        <w:rPr>
          <w:rFonts w:hint="eastAsia"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日  期：202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hint="eastAsia" w:ascii="宋体" w:hAnsi="宋体" w:cs="宋体"/>
          <w:sz w:val="24"/>
          <w:szCs w:val="24"/>
        </w:rPr>
      </w:pPr>
      <w:r>
        <w:rPr>
          <w:rFonts w:hint="eastAsia" w:ascii="宋体" w:hAnsi="宋体" w:cs="宋体"/>
          <w:sz w:val="24"/>
          <w:szCs w:val="24"/>
        </w:rPr>
        <w:t>单</w:t>
      </w:r>
      <w:r>
        <w:rPr>
          <w:rFonts w:hint="eastAsia" w:ascii="宋体" w:hAnsi="宋体" w:cs="宋体"/>
          <w:sz w:val="24"/>
          <w:szCs w:val="24"/>
          <w:lang w:val="en-US" w:eastAsia="zh-CN"/>
        </w:rPr>
        <w:t xml:space="preserve">  </w:t>
      </w:r>
      <w:r>
        <w:rPr>
          <w:rFonts w:hint="eastAsia" w:ascii="宋体" w:hAnsi="宋体" w:cs="宋体"/>
          <w:sz w:val="24"/>
          <w:szCs w:val="24"/>
        </w:rPr>
        <w:t>位：</w:t>
      </w:r>
      <w:r>
        <w:rPr>
          <w:rFonts w:hint="eastAsia" w:ascii="宋体" w:hAnsi="宋体" w:cs="宋体"/>
          <w:sz w:val="24"/>
          <w:szCs w:val="24"/>
          <w:u w:val="single"/>
          <w:lang w:val="en-US" w:eastAsia="zh-CN"/>
        </w:rPr>
        <w:t xml:space="preserve">         </w:t>
      </w:r>
      <w:r>
        <w:rPr>
          <w:rFonts w:hint="eastAsia" w:ascii="宋体" w:hAnsi="宋体" w:cs="宋体"/>
          <w:sz w:val="24"/>
          <w:szCs w:val="24"/>
        </w:rPr>
        <w:t>元（人民币）</w:t>
      </w:r>
    </w:p>
    <w:p>
      <w:pPr>
        <w:pStyle w:val="5"/>
      </w:pPr>
    </w:p>
    <w:p>
      <w:pPr>
        <w:rPr>
          <w:rFonts w:ascii="宋体" w:hAnsi="宋体" w:cs="宋体"/>
          <w:szCs w:val="24"/>
        </w:rPr>
      </w:pPr>
    </w:p>
    <w:p>
      <w:pPr>
        <w:rPr>
          <w:rFonts w:ascii="宋体" w:hAnsi="宋体" w:cs="宋体"/>
          <w:b/>
          <w:szCs w:val="24"/>
        </w:rPr>
      </w:pP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注：本项目采用费用包干方式，所需费用均包含在总报价内，采购人不再额外支付费用。</w:t>
      </w: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此报价表作为日后费用支付依据，如出现特殊情况需要临时增加或减少服务的，由招投标双方按照《中华人民共和国民法典》相关规定友好协商并签署补充协议执行。</w:t>
      </w:r>
    </w:p>
    <w:p>
      <w:pPr>
        <w:pStyle w:val="4"/>
        <w:jc w:val="center"/>
        <w:rPr>
          <w:rFonts w:hint="eastAsia"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4"/>
        <w:jc w:val="center"/>
        <w:rPr>
          <w:rFonts w:hint="default" w:hAnsi="宋体" w:cs="宋体"/>
          <w:b/>
          <w:sz w:val="32"/>
          <w:szCs w:val="32"/>
          <w:lang w:val="en-US" w:eastAsia="zh-CN"/>
        </w:rPr>
      </w:pPr>
      <w:r>
        <w:rPr>
          <w:rFonts w:hint="eastAsia" w:hAnsi="宋体" w:cs="宋体"/>
          <w:b/>
          <w:sz w:val="32"/>
          <w:szCs w:val="32"/>
          <w:lang w:val="en-US" w:eastAsia="zh-CN"/>
        </w:rPr>
        <w:t>分项报价单</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755"/>
        <w:gridCol w:w="2369"/>
        <w:gridCol w:w="3428"/>
        <w:gridCol w:w="110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b/>
                <w:color w:val="000000"/>
                <w:sz w:val="20"/>
                <w:szCs w:val="24"/>
              </w:rPr>
            </w:pPr>
            <w:r>
              <w:rPr>
                <w:rFonts w:hint="eastAsia" w:ascii="仿宋" w:hAnsi="仿宋" w:eastAsia="仿宋"/>
                <w:b/>
                <w:color w:val="000000"/>
                <w:sz w:val="20"/>
                <w:szCs w:val="24"/>
              </w:rPr>
              <w:t>序号</w:t>
            </w:r>
          </w:p>
        </w:tc>
        <w:tc>
          <w:tcPr>
            <w:tcW w:w="892" w:type="pct"/>
            <w:tcBorders>
              <w:tl2br w:val="nil"/>
              <w:tr2bl w:val="nil"/>
            </w:tcBorders>
            <w:noWrap w:val="0"/>
            <w:vAlign w:val="top"/>
          </w:tcPr>
          <w:p>
            <w:pPr>
              <w:spacing w:beforeLines="0" w:afterLines="0"/>
              <w:jc w:val="center"/>
              <w:rPr>
                <w:rFonts w:hint="eastAsia" w:ascii="仿宋" w:hAnsi="仿宋" w:eastAsia="仿宋"/>
                <w:b/>
                <w:color w:val="000000"/>
                <w:sz w:val="20"/>
                <w:szCs w:val="24"/>
              </w:rPr>
            </w:pPr>
            <w:r>
              <w:rPr>
                <w:rFonts w:hint="eastAsia" w:ascii="仿宋" w:hAnsi="仿宋" w:eastAsia="仿宋"/>
                <w:b/>
                <w:color w:val="000000"/>
                <w:sz w:val="20"/>
                <w:szCs w:val="24"/>
              </w:rPr>
              <w:t>区域</w:t>
            </w:r>
          </w:p>
        </w:tc>
        <w:tc>
          <w:tcPr>
            <w:tcW w:w="1204" w:type="pct"/>
            <w:tcBorders>
              <w:tl2br w:val="nil"/>
              <w:tr2bl w:val="nil"/>
            </w:tcBorders>
            <w:noWrap w:val="0"/>
            <w:vAlign w:val="top"/>
          </w:tcPr>
          <w:p>
            <w:pPr>
              <w:spacing w:beforeLines="0" w:afterLines="0"/>
              <w:jc w:val="left"/>
              <w:rPr>
                <w:rFonts w:hint="eastAsia" w:ascii="仿宋" w:hAnsi="仿宋" w:eastAsia="仿宋"/>
                <w:b/>
                <w:color w:val="000000"/>
                <w:sz w:val="20"/>
                <w:szCs w:val="24"/>
              </w:rPr>
            </w:pPr>
            <w:r>
              <w:rPr>
                <w:rFonts w:hint="eastAsia" w:ascii="仿宋" w:hAnsi="仿宋" w:eastAsia="仿宋"/>
                <w:b/>
                <w:color w:val="000000"/>
                <w:sz w:val="20"/>
                <w:szCs w:val="24"/>
              </w:rPr>
              <w:t>名称</w:t>
            </w:r>
          </w:p>
        </w:tc>
        <w:tc>
          <w:tcPr>
            <w:tcW w:w="1742" w:type="pct"/>
            <w:tcBorders>
              <w:tl2br w:val="nil"/>
              <w:tr2bl w:val="nil"/>
            </w:tcBorders>
            <w:noWrap w:val="0"/>
            <w:vAlign w:val="top"/>
          </w:tcPr>
          <w:p>
            <w:pPr>
              <w:spacing w:beforeLines="0" w:afterLines="0"/>
              <w:jc w:val="left"/>
              <w:rPr>
                <w:rFonts w:hint="eastAsia" w:ascii="仿宋" w:hAnsi="仿宋" w:eastAsia="仿宋"/>
                <w:b/>
                <w:color w:val="000000"/>
                <w:sz w:val="20"/>
                <w:szCs w:val="24"/>
              </w:rPr>
            </w:pPr>
            <w:r>
              <w:rPr>
                <w:rFonts w:hint="eastAsia" w:ascii="仿宋" w:hAnsi="仿宋" w:eastAsia="仿宋"/>
                <w:b/>
                <w:color w:val="000000"/>
                <w:sz w:val="20"/>
                <w:szCs w:val="24"/>
              </w:rPr>
              <w:t>规格</w:t>
            </w:r>
          </w:p>
        </w:tc>
        <w:tc>
          <w:tcPr>
            <w:tcW w:w="560" w:type="pct"/>
            <w:tcBorders>
              <w:tl2br w:val="nil"/>
              <w:tr2bl w:val="nil"/>
            </w:tcBorders>
            <w:noWrap w:val="0"/>
            <w:vAlign w:val="top"/>
          </w:tcPr>
          <w:p>
            <w:pPr>
              <w:spacing w:beforeLines="0" w:afterLines="0"/>
              <w:jc w:val="center"/>
              <w:rPr>
                <w:rFonts w:hint="eastAsia" w:ascii="仿宋" w:hAnsi="仿宋" w:eastAsia="仿宋"/>
                <w:b/>
                <w:color w:val="000000"/>
                <w:sz w:val="20"/>
                <w:szCs w:val="24"/>
              </w:rPr>
            </w:pPr>
            <w:r>
              <w:rPr>
                <w:rFonts w:hint="eastAsia" w:ascii="仿宋" w:hAnsi="仿宋" w:eastAsia="仿宋"/>
                <w:b/>
                <w:color w:val="000000"/>
                <w:sz w:val="20"/>
                <w:szCs w:val="24"/>
              </w:rPr>
              <w:t>数量</w:t>
            </w:r>
          </w:p>
        </w:tc>
        <w:tc>
          <w:tcPr>
            <w:tcW w:w="305" w:type="pct"/>
            <w:tcBorders>
              <w:tl2br w:val="nil"/>
              <w:tr2bl w:val="nil"/>
            </w:tcBorders>
            <w:noWrap w:val="0"/>
            <w:vAlign w:val="top"/>
          </w:tcPr>
          <w:p>
            <w:pPr>
              <w:spacing w:beforeLines="0" w:afterLines="0"/>
              <w:jc w:val="center"/>
              <w:rPr>
                <w:rFonts w:hint="eastAsia" w:ascii="仿宋" w:hAnsi="仿宋" w:eastAsia="仿宋"/>
                <w:b/>
                <w:color w:val="000000"/>
                <w:sz w:val="20"/>
                <w:szCs w:val="24"/>
              </w:rPr>
            </w:pPr>
            <w:r>
              <w:rPr>
                <w:rFonts w:hint="eastAsia" w:ascii="仿宋" w:hAnsi="仿宋" w:eastAsia="仿宋"/>
                <w:b/>
                <w:color w:val="000000"/>
                <w:sz w:val="20"/>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（一）</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涞源县氛围营造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高速口主题立体字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高速口主题立体字长18米*高3米，铁艺喷漆</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夏都假日酒店吉祥物</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吉祥物冰宝雪宝 玻璃钢造型</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冠军大道标语口号立体字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 xml:space="preserve">冰天雪地也是金山银山 泡沫PVC制作 </w:t>
            </w:r>
          </w:p>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10.24米长 1米高 字高80</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白石山大道与下银公路交口景观小品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保定地标建筑，激情保定 乐享冰雪立体造型8米长2米高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冠军大道冰宝雪宝雕塑</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玻璃钢冰宝雪宝雕塑1.8米高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冠军大道沿路景观小品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冰雪运动立体造型长3米*高2米，铁艺烤漆</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灯杆旗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冠军大道灯杆旗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吊车</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景观小品安装用吊车</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13</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（二）</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保定市氛围营造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人民广场景观小品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吉祥纹，文化保定，冠军之城立体雕塑高3米，长9米，铁艺喷漆</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万博广场景观小品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雪屋、雪人、雪山主体形象高3.4米，长7米，铁艺喷漆</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军校广场景观小品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保定地标建筑，冠军之城高3米，长10米，铁艺喷漆</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植物园景观小品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吉祥物雕塑高1.8米，长4米，铁艺烤漆，写真画面</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保定站景观小品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“激情冰雪 乐享保定”泡沫雕塑，PVC画面5.4米长1.2米高 字高46</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保定东站</w:t>
            </w:r>
            <w:r>
              <w:rPr>
                <w:rFonts w:hint="eastAsia" w:ascii="仿宋" w:hAnsi="仿宋" w:eastAsia="仿宋"/>
                <w:color w:val="000000"/>
                <w:sz w:val="20"/>
                <w:szCs w:val="24"/>
                <w:lang w:eastAsia="zh-CN"/>
              </w:rPr>
              <w:t>注沙</w:t>
            </w:r>
            <w:r>
              <w:rPr>
                <w:rFonts w:hint="eastAsia" w:ascii="仿宋" w:hAnsi="仿宋" w:eastAsia="仿宋"/>
                <w:color w:val="000000"/>
                <w:sz w:val="20"/>
                <w:szCs w:val="24"/>
              </w:rPr>
              <w:t>道旗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保定东站广场欢迎背板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3米高*6米长欢迎背板</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保定站、保定东站绿色通道指示标志地贴</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保定东站墙体画面</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接站牌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手举牌kt板</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吊车</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景观小品安装用吊车</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25</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28</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（三）</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河北省第三届冰雪运动会开幕式主会场氛围营造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自贡灯雕塑</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冰宝雪宝自贡灯雕塑</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道旗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五米</w:t>
            </w:r>
            <w:r>
              <w:rPr>
                <w:rFonts w:hint="eastAsia" w:ascii="仿宋" w:hAnsi="仿宋" w:eastAsia="仿宋"/>
                <w:color w:val="000000"/>
                <w:sz w:val="20"/>
                <w:szCs w:val="24"/>
                <w:lang w:eastAsia="zh-CN"/>
              </w:rPr>
              <w:t>注沙</w:t>
            </w:r>
            <w:r>
              <w:rPr>
                <w:rFonts w:hint="eastAsia" w:ascii="仿宋" w:hAnsi="仿宋" w:eastAsia="仿宋"/>
                <w:color w:val="000000"/>
                <w:sz w:val="20"/>
                <w:szCs w:val="24"/>
              </w:rPr>
              <w:t>道旗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风洞口号背景板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木制底板写真画面，6米长*3米高，风洞介绍展板</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现场围栏</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大跳台氛围</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36</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（四）</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华中假日酒店氛围营造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道旗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5米</w:t>
            </w:r>
            <w:r>
              <w:rPr>
                <w:rFonts w:hint="eastAsia" w:ascii="仿宋" w:hAnsi="仿宋" w:eastAsia="仿宋"/>
                <w:color w:val="000000"/>
                <w:sz w:val="20"/>
                <w:szCs w:val="24"/>
                <w:lang w:eastAsia="zh-CN"/>
              </w:rPr>
              <w:t>注沙</w:t>
            </w:r>
            <w:r>
              <w:rPr>
                <w:rFonts w:hint="eastAsia" w:ascii="仿宋" w:hAnsi="仿宋" w:eastAsia="仿宋"/>
                <w:color w:val="000000"/>
                <w:sz w:val="20"/>
                <w:szCs w:val="24"/>
              </w:rPr>
              <w:t>道旗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桌牌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冰雪运动会主题桌牌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接待台</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定制接待台</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佩戴口罩健康码标牌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铁艺指示牌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酒店入口处欢迎背板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6米长*3米宽</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酒店大厅吉祥物立体雕塑</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冰宝雪宝立体雕塑</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舞台斜坡立体字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一楼主题背景板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3m*6m主题背景墙桁架绢布</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三楼会议室入口处背景墙</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3m*4m签到墙桁架绢布</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会议室后墙画面</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会议室后墙主题画面，绢布22长1米高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舞台两侧墙面画面</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舞台两侧墙面画面，绢布</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体温枪</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手持式体温枪</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酒精消毒液</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免洗消毒液</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53</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（五）</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七山滑雪度假区氛围营造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“欢乐冰雪 激情相约”立体字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字高46 亚克力发光字 5.2米长1.2米高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“激情保定乐享冰雪”立体字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字高46 亚克力发光字 5.2米长1.2米高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“涞源有缘有缘常来”立体字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lang w:eastAsia="zh-CN"/>
              </w:rPr>
            </w:pPr>
            <w:r>
              <w:rPr>
                <w:rFonts w:hint="eastAsia" w:ascii="仿宋" w:hAnsi="仿宋" w:eastAsia="仿宋"/>
                <w:color w:val="000000"/>
                <w:sz w:val="20"/>
                <w:szCs w:val="24"/>
              </w:rPr>
              <w:t>字高46 亚克力发光字 5.2米</w:t>
            </w:r>
            <w:r>
              <w:rPr>
                <w:rFonts w:hint="eastAsia" w:ascii="仿宋" w:hAnsi="仿宋" w:eastAsia="仿宋"/>
                <w:color w:val="000000"/>
                <w:sz w:val="20"/>
                <w:szCs w:val="24"/>
                <w:lang w:val="en-US" w:eastAsia="zh-CN"/>
              </w:rPr>
              <w:t>长</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自贡灯雕塑</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14米长自贡灯雕塑</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佩戴口罩健康码标牌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铁艺指示</w:t>
            </w:r>
            <w:bookmarkStart w:id="3" w:name="_GoBack"/>
            <w:bookmarkEnd w:id="3"/>
            <w:r>
              <w:rPr>
                <w:rFonts w:hint="eastAsia" w:ascii="仿宋" w:hAnsi="仿宋" w:eastAsia="仿宋"/>
                <w:color w:val="000000"/>
                <w:sz w:val="20"/>
                <w:szCs w:val="24"/>
              </w:rPr>
              <w:t>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酒店大厅外侧横幅及柱子包装</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大厅玻璃贴纸</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主题宣传</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游客大厅吉祥物立体雕塑</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冰宝雪宝立体雕塑</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游客大厅外山体立体字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健康河北欢乐冰雪</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游客大厅内吊旗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主题吊旗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嘉年华入口处指引背景板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木制底板写真画面，6米长*3米高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道旗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5米</w:t>
            </w:r>
            <w:r>
              <w:rPr>
                <w:rFonts w:hint="eastAsia" w:ascii="仿宋" w:hAnsi="仿宋" w:eastAsia="仿宋"/>
                <w:color w:val="000000"/>
                <w:sz w:val="20"/>
                <w:szCs w:val="24"/>
                <w:lang w:eastAsia="zh-CN"/>
              </w:rPr>
              <w:t>注沙</w:t>
            </w:r>
            <w:r>
              <w:rPr>
                <w:rFonts w:hint="eastAsia" w:ascii="仿宋" w:hAnsi="仿宋" w:eastAsia="仿宋"/>
                <w:color w:val="000000"/>
                <w:sz w:val="20"/>
                <w:szCs w:val="24"/>
              </w:rPr>
              <w:t>道旗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69</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（六）</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观摩示范点氛围营造</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主背景板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木制底板写真画面，6米长*3米高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涞源第一中学立体字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一起上冰雪 一起向未来，泡沫雕塑UV喷印立体字5.05长 1.2米高 字高43 底座20 logo100</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御湖盛景社区立体字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全民冰雪 有你有我，泡沫雕塑UV喷印立体字5米长 1.2米高</w:t>
            </w:r>
          </w:p>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字高46 底座20 logo100</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道旗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5米</w:t>
            </w:r>
            <w:r>
              <w:rPr>
                <w:rFonts w:hint="eastAsia" w:ascii="仿宋" w:hAnsi="仿宋" w:eastAsia="仿宋"/>
                <w:color w:val="000000"/>
                <w:sz w:val="20"/>
                <w:szCs w:val="24"/>
                <w:lang w:eastAsia="zh-CN"/>
              </w:rPr>
              <w:t>注沙</w:t>
            </w:r>
            <w:r>
              <w:rPr>
                <w:rFonts w:hint="eastAsia" w:ascii="仿宋" w:hAnsi="仿宋" w:eastAsia="仿宋"/>
                <w:color w:val="000000"/>
                <w:sz w:val="20"/>
                <w:szCs w:val="24"/>
              </w:rPr>
              <w:t>道旗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防疫立牌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佩戴口罩 出示安全码指示牌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防疫物料</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体温枪、免洗消毒液</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冰雪运动普及展板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木制底板写真画面，10米长*3米高</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维护人员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物料运输</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180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81</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（七）</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河北省第三届冰雪运动会开幕式会务保障</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代表队红旗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各代表队手举牌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领导休息室布置</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防疫物料</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体温枪、免洗消毒液</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会务手册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铜版纸定制</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1000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领导桌卡</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亚克力桌牌铜版纸制作</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开幕式看台手摇旗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手摇小国旗</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1000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主席台桌摆红旗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领导嘉宾席摆放</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入场券</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89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救护车</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含急救药品及护士医生（含提前7天演练）</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16</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接站考斯特车体画面</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车体主题画面</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接站大巴车车体画面</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车体主题画面</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工作证（PVC双面、双挂绳）</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工作证500个 媒体证200个</w:t>
            </w:r>
          </w:p>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嘉宾证300个 参会证400个</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1400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车证</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红色嘉宾车证50个、蓝色工作车证100个</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150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兼职</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每天6人 提前4天到场</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工作人员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99</w:t>
            </w:r>
          </w:p>
        </w:tc>
        <w:tc>
          <w:tcPr>
            <w:tcW w:w="892" w:type="pct"/>
            <w:vMerge w:val="restar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（八）</w:t>
            </w:r>
          </w:p>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河北省第三届冰雪运动会闭幕式会务保障</w:t>
            </w: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定制演讲台</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定制演讲台</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相关资料打印</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文件资料</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领导休息室布置</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颁奖</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证书、证牌、奖牌</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领导发言夹</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硬度板覆写真</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5</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签到笔</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黑色白板笔</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签到区桌卡</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领导嘉宾签到区</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领导桌卡</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亚克力台卡+铜版纸内页</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领导站位贴</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背胶制作1-200号</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300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108</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领导及嘉宾签到簿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定制</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109</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翻页笔</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远距离翻页笔</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110</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对讲机</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无线对讲机</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35</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111</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主持人手卡</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铜版纸打印</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112</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话筒logo套</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pvc材质</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6</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113</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合影制作</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照片、包装盒、站台、灯光、设备</w:t>
            </w: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114</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工作人员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70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115</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施工人员</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0"/>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116</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人员住宿</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117</w:t>
            </w:r>
          </w:p>
        </w:tc>
        <w:tc>
          <w:tcPr>
            <w:tcW w:w="892" w:type="pct"/>
            <w:vMerge w:val="continue"/>
            <w:tcBorders>
              <w:tl2br w:val="nil"/>
              <w:tr2bl w:val="nil"/>
            </w:tcBorders>
            <w:noWrap w:val="0"/>
            <w:vAlign w:val="top"/>
          </w:tcPr>
          <w:p>
            <w:pPr>
              <w:spacing w:beforeLines="0" w:afterLines="0"/>
              <w:jc w:val="center"/>
              <w:rPr>
                <w:rFonts w:hint="eastAsia" w:ascii="仿宋" w:hAnsi="仿宋" w:eastAsia="仿宋"/>
                <w:color w:val="000000"/>
                <w:sz w:val="20"/>
                <w:szCs w:val="24"/>
              </w:rPr>
            </w:pPr>
          </w:p>
        </w:tc>
        <w:tc>
          <w:tcPr>
            <w:tcW w:w="1204" w:type="pct"/>
            <w:tcBorders>
              <w:tl2br w:val="nil"/>
              <w:tr2bl w:val="nil"/>
            </w:tcBorders>
            <w:noWrap w:val="0"/>
            <w:vAlign w:val="top"/>
          </w:tcPr>
          <w:p>
            <w:pPr>
              <w:spacing w:beforeLines="0" w:afterLines="0"/>
              <w:jc w:val="left"/>
              <w:rPr>
                <w:rFonts w:hint="eastAsia" w:ascii="仿宋" w:hAnsi="仿宋" w:eastAsia="仿宋"/>
                <w:color w:val="000000"/>
                <w:sz w:val="20"/>
                <w:szCs w:val="24"/>
              </w:rPr>
            </w:pPr>
            <w:r>
              <w:rPr>
                <w:rFonts w:hint="eastAsia" w:ascii="仿宋" w:hAnsi="仿宋" w:eastAsia="仿宋"/>
                <w:color w:val="000000"/>
                <w:sz w:val="20"/>
                <w:szCs w:val="24"/>
              </w:rPr>
              <w:t>人员工作餐</w:t>
            </w:r>
          </w:p>
        </w:tc>
        <w:tc>
          <w:tcPr>
            <w:tcW w:w="1742" w:type="pct"/>
            <w:tcBorders>
              <w:tl2br w:val="nil"/>
              <w:tr2bl w:val="nil"/>
            </w:tcBorders>
            <w:noWrap w:val="0"/>
            <w:vAlign w:val="top"/>
          </w:tcPr>
          <w:p>
            <w:pPr>
              <w:spacing w:beforeLines="0" w:afterLines="0"/>
              <w:jc w:val="left"/>
              <w:rPr>
                <w:rFonts w:hint="eastAsia" w:ascii="仿宋" w:hAnsi="仿宋" w:eastAsia="仿宋"/>
                <w:color w:val="000000"/>
                <w:sz w:val="22"/>
                <w:szCs w:val="24"/>
              </w:rPr>
            </w:pPr>
          </w:p>
        </w:tc>
        <w:tc>
          <w:tcPr>
            <w:tcW w:w="560"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240</w:t>
            </w:r>
          </w:p>
        </w:tc>
        <w:tc>
          <w:tcPr>
            <w:tcW w:w="305" w:type="pct"/>
            <w:tcBorders>
              <w:tl2br w:val="nil"/>
              <w:tr2bl w:val="nil"/>
            </w:tcBorders>
            <w:noWrap w:val="0"/>
            <w:vAlign w:val="top"/>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人次</w:t>
            </w:r>
          </w:p>
        </w:tc>
      </w:tr>
    </w:tbl>
    <w:p>
      <w:pPr>
        <w:pStyle w:val="4"/>
        <w:jc w:val="center"/>
        <w:rPr>
          <w:rFonts w:hint="eastAsia" w:hAnsi="宋体" w:cs="宋体"/>
          <w:b/>
          <w:sz w:val="32"/>
          <w:szCs w:val="32"/>
          <w:lang w:val="en-US" w:eastAsia="zh-CN"/>
        </w:rPr>
      </w:pPr>
      <w:r>
        <w:rPr>
          <w:rFonts w:hint="eastAsia" w:hAnsi="宋体" w:cs="宋体"/>
          <w:b/>
          <w:sz w:val="32"/>
          <w:szCs w:val="32"/>
          <w:lang w:val="en-US" w:eastAsia="zh-CN"/>
        </w:rPr>
        <w:br w:type="page"/>
      </w:r>
    </w:p>
    <w:p>
      <w:pPr>
        <w:pStyle w:val="4"/>
        <w:jc w:val="center"/>
        <w:rPr>
          <w:rFonts w:hAnsi="宋体" w:cs="宋体"/>
          <w:b/>
          <w:sz w:val="32"/>
          <w:szCs w:val="32"/>
        </w:rPr>
      </w:pPr>
      <w:r>
        <w:rPr>
          <w:rFonts w:hint="eastAsia" w:hAnsi="宋体" w:cs="宋体"/>
          <w:b/>
          <w:sz w:val="32"/>
          <w:szCs w:val="32"/>
          <w:lang w:val="en-US" w:eastAsia="zh-CN"/>
        </w:rPr>
        <w:t>四</w:t>
      </w:r>
      <w:r>
        <w:rPr>
          <w:rFonts w:hint="eastAsia" w:hAnsi="宋体" w:cs="宋体"/>
          <w:b/>
          <w:sz w:val="32"/>
          <w:szCs w:val="32"/>
        </w:rPr>
        <w:t>、实施方案</w:t>
      </w:r>
    </w:p>
    <w:p>
      <w:pPr>
        <w:pStyle w:val="4"/>
        <w:jc w:val="center"/>
        <w:rPr>
          <w:rFonts w:hint="eastAsia" w:hAnsi="宋体" w:cs="宋体"/>
          <w:b/>
          <w:sz w:val="32"/>
          <w:szCs w:val="32"/>
          <w:lang w:eastAsia="zh-CN"/>
        </w:rPr>
      </w:pPr>
      <w:r>
        <w:rPr>
          <w:rFonts w:hint="eastAsia" w:hAnsi="宋体" w:cs="宋体"/>
          <w:b/>
          <w:sz w:val="32"/>
          <w:szCs w:val="32"/>
          <w:lang w:eastAsia="zh-CN"/>
        </w:rPr>
        <w:t>（</w:t>
      </w:r>
      <w:r>
        <w:rPr>
          <w:rFonts w:hint="eastAsia" w:hAnsi="宋体" w:cs="宋体"/>
          <w:b/>
          <w:sz w:val="32"/>
          <w:szCs w:val="32"/>
          <w:lang w:val="en-US" w:eastAsia="zh-CN"/>
        </w:rPr>
        <w:t>格式自拟</w:t>
      </w:r>
      <w:r>
        <w:rPr>
          <w:rFonts w:hint="eastAsia" w:hAnsi="宋体" w:cs="宋体"/>
          <w:b/>
          <w:sz w:val="32"/>
          <w:szCs w:val="32"/>
          <w:lang w:eastAsia="zh-CN"/>
        </w:rPr>
        <w:t>）</w:t>
      </w:r>
    </w:p>
    <w:p>
      <w:pPr>
        <w:pStyle w:val="4"/>
        <w:rPr>
          <w:rFonts w:hint="eastAsia" w:ascii="宋体" w:hAnsi="宋体" w:eastAsia="宋体" w:cs="宋体"/>
          <w:kern w:val="0"/>
          <w:sz w:val="21"/>
          <w:szCs w:val="24"/>
          <w:lang w:val="en-US" w:eastAsia="zh-CN" w:bidi="ar-SA"/>
        </w:rPr>
      </w:pPr>
    </w:p>
    <w:p>
      <w:pPr>
        <w:pStyle w:val="4"/>
        <w:rPr>
          <w:rFonts w:hint="eastAsia" w:ascii="宋体" w:hAnsi="宋体" w:eastAsia="宋体" w:cs="宋体"/>
          <w:kern w:val="0"/>
          <w:sz w:val="21"/>
          <w:szCs w:val="24"/>
          <w:lang w:val="en-US" w:eastAsia="zh-CN" w:bidi="ar-SA"/>
        </w:rPr>
      </w:pPr>
    </w:p>
    <w:p>
      <w:pPr>
        <w:pStyle w:val="4"/>
        <w:rPr>
          <w:rFonts w:hint="eastAsia" w:ascii="宋体" w:hAnsi="宋体" w:eastAsia="宋体" w:cs="宋体"/>
          <w:kern w:val="0"/>
          <w:sz w:val="21"/>
          <w:szCs w:val="24"/>
          <w:lang w:val="en-US" w:eastAsia="zh-CN" w:bidi="ar-SA"/>
        </w:rPr>
      </w:pPr>
    </w:p>
    <w:p>
      <w:pPr>
        <w:pStyle w:val="4"/>
        <w:rPr>
          <w:rFonts w:hint="eastAsia" w:ascii="宋体" w:hAnsi="宋体" w:eastAsia="宋体" w:cs="宋体"/>
          <w:kern w:val="0"/>
          <w:sz w:val="21"/>
          <w:szCs w:val="24"/>
          <w:lang w:val="en-US" w:eastAsia="zh-CN" w:bidi="ar-SA"/>
        </w:rPr>
      </w:pPr>
    </w:p>
    <w:p>
      <w:pPr>
        <w:pStyle w:val="4"/>
        <w:rPr>
          <w:rFonts w:hint="eastAsia" w:ascii="宋体" w:hAnsi="宋体" w:eastAsia="宋体" w:cs="宋体"/>
          <w:kern w:val="0"/>
          <w:sz w:val="21"/>
          <w:szCs w:val="24"/>
          <w:lang w:val="en-US" w:eastAsia="zh-CN" w:bidi="ar-SA"/>
        </w:rPr>
      </w:pPr>
    </w:p>
    <w:p>
      <w:pPr>
        <w:pStyle w:val="4"/>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附：人员信息表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52"/>
        <w:gridCol w:w="1319"/>
        <w:gridCol w:w="918"/>
        <w:gridCol w:w="862"/>
        <w:gridCol w:w="2283"/>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2" w:type="dxa"/>
            <w:vAlign w:val="center"/>
          </w:tcPr>
          <w:p>
            <w:pPr>
              <w:spacing w:line="360" w:lineRule="auto"/>
              <w:jc w:val="center"/>
              <w:rPr>
                <w:rFonts w:ascii="宋体" w:hAnsi="宋体" w:cs="宋体"/>
                <w:szCs w:val="21"/>
              </w:rPr>
            </w:pPr>
            <w:r>
              <w:rPr>
                <w:rFonts w:hint="eastAsia" w:ascii="宋体" w:hAnsi="宋体" w:cs="宋体"/>
                <w:szCs w:val="21"/>
              </w:rPr>
              <w:t>本项目中拟任职务或工种</w:t>
            </w:r>
          </w:p>
        </w:tc>
        <w:tc>
          <w:tcPr>
            <w:tcW w:w="131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918"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862"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2283" w:type="dxa"/>
            <w:vAlign w:val="center"/>
          </w:tcPr>
          <w:p>
            <w:pPr>
              <w:spacing w:line="360" w:lineRule="auto"/>
              <w:jc w:val="center"/>
              <w:rPr>
                <w:rFonts w:ascii="宋体" w:hAnsi="宋体" w:cs="宋体"/>
                <w:szCs w:val="21"/>
              </w:rPr>
            </w:pPr>
            <w:r>
              <w:rPr>
                <w:rFonts w:hint="eastAsia" w:ascii="宋体" w:hAnsi="宋体" w:cs="宋体"/>
                <w:szCs w:val="21"/>
              </w:rPr>
              <w:t>从事本工作年限</w:t>
            </w:r>
          </w:p>
        </w:tc>
        <w:tc>
          <w:tcPr>
            <w:tcW w:w="1402"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cs="宋体"/>
                <w:szCs w:val="21"/>
                <w:lang w:val="en-US" w:eastAsia="zh-CN"/>
              </w:rPr>
            </w:pPr>
            <w:r>
              <w:rPr>
                <w:rFonts w:hint="eastAsia"/>
                <w:lang w:val="en-US" w:eastAsia="zh-CN"/>
              </w:rPr>
              <w:t>3</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9160" w:type="dxa"/>
            <w:gridSpan w:val="7"/>
          </w:tcPr>
          <w:p>
            <w:pPr>
              <w:spacing w:line="360" w:lineRule="auto"/>
              <w:rPr>
                <w:rFonts w:ascii="宋体" w:hAnsi="宋体" w:cs="宋体"/>
                <w:szCs w:val="21"/>
              </w:rPr>
            </w:pPr>
            <w:r>
              <w:rPr>
                <w:rFonts w:hint="eastAsia" w:ascii="宋体" w:hAnsi="宋体" w:cs="宋体"/>
                <w:szCs w:val="21"/>
              </w:rPr>
              <w:t>我单位承诺：如果我单位在本次投标中被确定为中标单位，我方保证并配备上述人员。上述填报内容真实，若不真实，愿按有关规定接受处理。</w:t>
            </w:r>
          </w:p>
        </w:tc>
      </w:tr>
    </w:tbl>
    <w:p>
      <w:pPr>
        <w:pStyle w:val="4"/>
        <w:rPr>
          <w:rFonts w:hAnsi="宋体" w:cs="宋体"/>
          <w:b/>
          <w:sz w:val="32"/>
          <w:szCs w:val="32"/>
        </w:rPr>
      </w:pPr>
    </w:p>
    <w:p>
      <w:pPr>
        <w:pStyle w:val="4"/>
        <w:rPr>
          <w:rFonts w:hAnsi="宋体" w:cs="宋体"/>
          <w:b/>
          <w:sz w:val="32"/>
          <w:szCs w:val="32"/>
        </w:rPr>
      </w:pP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pPr>
        <w:spacing w:line="480" w:lineRule="auto"/>
        <w:ind w:firstLine="480" w:firstLineChars="200"/>
        <w:jc w:val="left"/>
        <w:rPr>
          <w:rFonts w:ascii="宋体" w:hAnsi="宋体" w:cs="宋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4"/>
        <w:jc w:val="center"/>
        <w:rPr>
          <w:rFonts w:hAnsi="宋体" w:cs="宋体"/>
          <w:b/>
          <w:sz w:val="32"/>
          <w:szCs w:val="32"/>
        </w:rPr>
      </w:pPr>
    </w:p>
    <w:p>
      <w:pPr>
        <w:pStyle w:val="4"/>
        <w:rPr>
          <w:rFonts w:hAnsi="宋体" w:cs="宋体"/>
          <w:b/>
          <w:sz w:val="32"/>
          <w:szCs w:val="32"/>
        </w:rPr>
      </w:pPr>
    </w:p>
    <w:p>
      <w:pPr>
        <w:jc w:val="center"/>
        <w:rPr>
          <w:rFonts w:hint="eastAsia" w:hAnsi="宋体" w:cs="宋体"/>
          <w:b/>
          <w:sz w:val="32"/>
          <w:szCs w:val="32"/>
        </w:rPr>
      </w:pPr>
      <w:r>
        <w:rPr>
          <w:rFonts w:hint="eastAsia" w:hAnsi="宋体" w:cs="宋体"/>
          <w:b/>
          <w:sz w:val="32"/>
          <w:szCs w:val="32"/>
          <w:lang w:val="en-US" w:eastAsia="zh-CN"/>
        </w:rPr>
        <w:t>五、</w:t>
      </w:r>
      <w:r>
        <w:rPr>
          <w:rFonts w:hint="eastAsia" w:hAnsi="宋体" w:cs="宋体"/>
          <w:b/>
          <w:sz w:val="32"/>
          <w:szCs w:val="32"/>
        </w:rPr>
        <w:t>投标人企业简介（格式自拟）</w:t>
      </w: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widowControl w:val="0"/>
        <w:numPr>
          <w:ilvl w:val="0"/>
          <w:numId w:val="0"/>
        </w:numPr>
        <w:adjustRightInd w:val="0"/>
        <w:spacing w:line="312" w:lineRule="atLeast"/>
        <w:jc w:val="center"/>
        <w:rPr>
          <w:rFonts w:hint="eastAsia" w:hAnsi="宋体" w:cs="宋体"/>
          <w:b/>
          <w:sz w:val="32"/>
          <w:szCs w:val="32"/>
        </w:rPr>
      </w:pPr>
    </w:p>
    <w:p>
      <w:pPr>
        <w:pStyle w:val="4"/>
        <w:jc w:val="center"/>
        <w:rPr>
          <w:rFonts w:hAnsi="宋体" w:cs="宋体"/>
          <w:b/>
          <w:sz w:val="32"/>
          <w:szCs w:val="32"/>
        </w:rPr>
      </w:pPr>
    </w:p>
    <w:p>
      <w:pPr>
        <w:pStyle w:val="4"/>
        <w:jc w:val="center"/>
        <w:rPr>
          <w:rFonts w:hAnsi="宋体" w:cs="宋体"/>
          <w:b/>
          <w:sz w:val="32"/>
          <w:szCs w:val="32"/>
        </w:rPr>
      </w:pPr>
      <w:r>
        <w:rPr>
          <w:rFonts w:hint="eastAsia" w:hAnsi="宋体" w:cs="宋体"/>
          <w:b/>
          <w:sz w:val="32"/>
          <w:szCs w:val="32"/>
          <w:lang w:val="en-US" w:eastAsia="zh-CN"/>
        </w:rPr>
        <w:t>六</w:t>
      </w:r>
      <w:r>
        <w:rPr>
          <w:rFonts w:hint="eastAsia" w:hAnsi="宋体" w:cs="宋体"/>
          <w:b/>
          <w:sz w:val="32"/>
          <w:szCs w:val="32"/>
        </w:rPr>
        <w:t>、同类项目业绩一览表</w:t>
      </w:r>
    </w:p>
    <w:tbl>
      <w:tblPr>
        <w:tblStyle w:val="6"/>
        <w:tblpPr w:leftFromText="180" w:rightFromText="180" w:vertAnchor="text" w:horzAnchor="page" w:tblpX="1409" w:tblpY="24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项目名称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合同项目所在地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lang w:val="en-US" w:eastAsia="zh-CN"/>
              </w:rPr>
              <w:t>甲方</w:t>
            </w:r>
            <w:r>
              <w:rPr>
                <w:rFonts w:hint="eastAsia" w:ascii="宋体" w:hAnsi="宋体" w:cs="宋体"/>
                <w:kern w:val="0"/>
                <w:sz w:val="24"/>
              </w:rPr>
              <w:t>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合同金额</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签订日期</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其他</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bl>
    <w:p>
      <w:pPr>
        <w:pStyle w:val="4"/>
        <w:spacing w:line="360" w:lineRule="auto"/>
        <w:ind w:firstLine="482" w:firstLineChars="200"/>
        <w:rPr>
          <w:rFonts w:hAnsi="宋体" w:cs="宋体"/>
          <w:b/>
          <w:bCs/>
          <w:sz w:val="24"/>
          <w:szCs w:val="24"/>
        </w:rPr>
      </w:pPr>
      <w:r>
        <w:rPr>
          <w:rFonts w:hint="eastAsia" w:hAnsi="宋体" w:cs="宋体"/>
          <w:b/>
          <w:bCs/>
          <w:sz w:val="24"/>
          <w:szCs w:val="24"/>
        </w:rPr>
        <w:t>注：本表后应附合同协议书的复印件并盖投标人公章。每张表格只填写一个项目，并标明序号。</w:t>
      </w: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rPr>
          <w:rFonts w:hAnsi="宋体" w:cs="宋体"/>
          <w:b/>
          <w:sz w:val="32"/>
          <w:szCs w:val="32"/>
        </w:rPr>
      </w:pPr>
    </w:p>
    <w:p>
      <w:pPr>
        <w:pStyle w:val="4"/>
        <w:jc w:val="center"/>
        <w:rPr>
          <w:rFonts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4"/>
        <w:numPr>
          <w:ilvl w:val="0"/>
          <w:numId w:val="0"/>
        </w:numPr>
        <w:jc w:val="center"/>
        <w:rPr>
          <w:rFonts w:hint="eastAsia" w:hAnsi="宋体" w:cs="宋体"/>
          <w:b/>
          <w:sz w:val="32"/>
          <w:szCs w:val="32"/>
        </w:rPr>
      </w:pPr>
      <w:r>
        <w:rPr>
          <w:rFonts w:hint="eastAsia" w:hAnsi="宋体" w:cs="宋体"/>
          <w:b/>
          <w:sz w:val="32"/>
          <w:szCs w:val="32"/>
          <w:lang w:val="en-US" w:eastAsia="zh-CN"/>
        </w:rPr>
        <w:t>七、</w:t>
      </w:r>
      <w:r>
        <w:rPr>
          <w:rFonts w:hint="eastAsia" w:hAnsi="宋体" w:cs="宋体"/>
          <w:b/>
          <w:sz w:val="32"/>
          <w:szCs w:val="32"/>
        </w:rPr>
        <w:t>标人资格审查资料证明文件</w:t>
      </w:r>
    </w:p>
    <w:p>
      <w:pPr>
        <w:pStyle w:val="4"/>
        <w:widowControl w:val="0"/>
        <w:numPr>
          <w:ilvl w:val="0"/>
          <w:numId w:val="0"/>
        </w:numPr>
        <w:adjustRightInd w:val="0"/>
        <w:spacing w:line="312" w:lineRule="atLeast"/>
        <w:jc w:val="center"/>
        <w:rPr>
          <w:rFonts w:hint="eastAsia" w:hAnsi="宋体" w:cs="宋体"/>
          <w:b/>
          <w:sz w:val="32"/>
          <w:szCs w:val="32"/>
        </w:rPr>
      </w:pPr>
    </w:p>
    <w:p>
      <w:pPr>
        <w:pStyle w:val="4"/>
        <w:ind w:firstLine="560" w:firstLineChars="200"/>
        <w:rPr>
          <w:rFonts w:hAnsi="宋体" w:cs="宋体"/>
          <w:bCs/>
          <w:sz w:val="28"/>
          <w:szCs w:val="28"/>
        </w:rPr>
      </w:pPr>
      <w:r>
        <w:rPr>
          <w:rFonts w:hint="eastAsia" w:hAnsi="宋体" w:cs="宋体"/>
          <w:bCs/>
          <w:sz w:val="28"/>
          <w:szCs w:val="28"/>
        </w:rPr>
        <w:t>包括但不限于：</w:t>
      </w:r>
    </w:p>
    <w:p>
      <w:pPr>
        <w:pStyle w:val="4"/>
        <w:numPr>
          <w:ilvl w:val="0"/>
          <w:numId w:val="0"/>
        </w:numPr>
        <w:ind w:firstLine="560" w:firstLineChars="200"/>
        <w:rPr>
          <w:rFonts w:hAnsi="宋体" w:cs="宋体"/>
          <w:bCs/>
          <w:sz w:val="28"/>
          <w:szCs w:val="28"/>
        </w:rPr>
      </w:pPr>
      <w:r>
        <w:rPr>
          <w:rFonts w:hint="eastAsia" w:hAnsi="宋体" w:cs="宋体"/>
          <w:bCs/>
          <w:sz w:val="28"/>
          <w:szCs w:val="28"/>
          <w:lang w:val="en-US" w:eastAsia="zh-CN"/>
        </w:rPr>
        <w:t>1、</w:t>
      </w:r>
      <w:r>
        <w:rPr>
          <w:rFonts w:hint="eastAsia" w:hAnsi="宋体" w:cs="宋体"/>
          <w:bCs/>
          <w:sz w:val="28"/>
          <w:szCs w:val="28"/>
        </w:rPr>
        <w:t>营业执照；</w:t>
      </w:r>
    </w:p>
    <w:p>
      <w:pPr>
        <w:pStyle w:val="4"/>
        <w:numPr>
          <w:ilvl w:val="0"/>
          <w:numId w:val="0"/>
        </w:numPr>
        <w:rPr>
          <w:rFonts w:hAnsi="宋体" w:cs="宋体"/>
          <w:bCs/>
          <w:sz w:val="28"/>
          <w:szCs w:val="28"/>
        </w:rPr>
      </w:pPr>
      <w:r>
        <w:rPr>
          <w:rFonts w:hint="eastAsia" w:hAnsi="宋体" w:cs="宋体"/>
          <w:bCs/>
          <w:sz w:val="28"/>
          <w:szCs w:val="28"/>
          <w:lang w:val="en-US" w:eastAsia="zh-CN"/>
        </w:rPr>
        <w:t xml:space="preserve">    2、</w:t>
      </w:r>
      <w:r>
        <w:rPr>
          <w:rFonts w:hint="eastAsia" w:hAnsi="宋体" w:cs="宋体"/>
          <w:bCs/>
          <w:sz w:val="28"/>
          <w:szCs w:val="28"/>
        </w:rPr>
        <w:t>信用中国查询记录；</w:t>
      </w:r>
    </w:p>
    <w:p>
      <w:pPr>
        <w:pStyle w:val="4"/>
        <w:tabs>
          <w:tab w:val="left" w:pos="312"/>
        </w:tabs>
        <w:ind w:firstLine="560" w:firstLineChars="200"/>
        <w:rPr>
          <w:rFonts w:hint="eastAsia" w:hAnsi="宋体" w:cs="宋体"/>
          <w:bCs/>
          <w:sz w:val="28"/>
          <w:szCs w:val="28"/>
        </w:rPr>
      </w:pPr>
      <w:r>
        <w:rPr>
          <w:rFonts w:hint="eastAsia" w:hAnsi="宋体" w:cs="宋体"/>
          <w:bCs/>
          <w:sz w:val="28"/>
          <w:szCs w:val="28"/>
          <w:lang w:val="en-US" w:eastAsia="zh-CN"/>
        </w:rPr>
        <w:t>3、</w:t>
      </w:r>
      <w:r>
        <w:rPr>
          <w:rFonts w:hint="eastAsia" w:hAnsi="宋体" w:cs="宋体"/>
          <w:bCs/>
          <w:sz w:val="28"/>
          <w:szCs w:val="28"/>
          <w:lang w:eastAsia="zh-CN"/>
        </w:rPr>
        <w:t>比选</w:t>
      </w:r>
      <w:r>
        <w:rPr>
          <w:rFonts w:hint="eastAsia" w:hAnsi="宋体" w:cs="宋体"/>
          <w:bCs/>
          <w:sz w:val="28"/>
          <w:szCs w:val="28"/>
        </w:rPr>
        <w:t>文件要求的其他证明材料。</w:t>
      </w: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tabs>
          <w:tab w:val="left" w:pos="312"/>
        </w:tabs>
        <w:ind w:firstLine="560" w:firstLineChars="200"/>
        <w:rPr>
          <w:rFonts w:hint="eastAsia" w:hAnsi="宋体" w:cs="宋体"/>
          <w:bCs/>
          <w:sz w:val="28"/>
          <w:szCs w:val="28"/>
        </w:rPr>
      </w:pPr>
    </w:p>
    <w:p>
      <w:pPr>
        <w:pStyle w:val="4"/>
        <w:numPr>
          <w:ilvl w:val="0"/>
          <w:numId w:val="0"/>
        </w:numPr>
        <w:jc w:val="center"/>
        <w:rPr>
          <w:rFonts w:hint="eastAsia" w:hAnsi="宋体" w:eastAsia="宋体" w:cs="宋体"/>
          <w:b/>
          <w:sz w:val="32"/>
          <w:szCs w:val="32"/>
          <w:lang w:eastAsia="zh-CN"/>
        </w:rPr>
      </w:pPr>
      <w:r>
        <w:rPr>
          <w:rFonts w:hint="eastAsia" w:hAnsi="宋体" w:cs="宋体"/>
          <w:b/>
          <w:sz w:val="32"/>
          <w:szCs w:val="32"/>
          <w:lang w:val="en-US" w:eastAsia="zh-CN"/>
        </w:rPr>
        <w:t>八</w:t>
      </w:r>
      <w:r>
        <w:rPr>
          <w:rFonts w:hint="eastAsia" w:hAnsi="宋体" w:cs="宋体"/>
          <w:b/>
          <w:sz w:val="32"/>
          <w:szCs w:val="32"/>
        </w:rPr>
        <w:t>、投标人认为有必要提供的其它文件</w:t>
      </w:r>
      <w:r>
        <w:rPr>
          <w:rFonts w:hint="eastAsia" w:hAnsi="宋体" w:cs="宋体"/>
          <w:b/>
          <w:sz w:val="32"/>
          <w:szCs w:val="32"/>
          <w:lang w:eastAsia="zh-CN"/>
        </w:rPr>
        <w:t>（</w:t>
      </w:r>
      <w:r>
        <w:rPr>
          <w:rFonts w:hint="eastAsia" w:hAnsi="宋体" w:cs="宋体"/>
          <w:b/>
          <w:sz w:val="32"/>
          <w:szCs w:val="32"/>
          <w:lang w:val="en-US" w:eastAsia="zh-CN"/>
        </w:rPr>
        <w:t>格式自拟</w:t>
      </w:r>
      <w:r>
        <w:rPr>
          <w:rFonts w:hint="eastAsia" w:hAnsi="宋体" w:cs="宋体"/>
          <w:b/>
          <w:sz w:val="32"/>
          <w:szCs w:val="32"/>
          <w:lang w:eastAsia="zh-CN"/>
        </w:rPr>
        <w:t>）</w:t>
      </w:r>
    </w:p>
    <w:p/>
    <w:p/>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F90A"/>
    <w:multiLevelType w:val="singleLevel"/>
    <w:tmpl w:val="AB1CF90A"/>
    <w:lvl w:ilvl="0" w:tentative="0">
      <w:start w:val="1"/>
      <w:numFmt w:val="chineseCounting"/>
      <w:suff w:val="nothing"/>
      <w:lvlText w:val="%1、"/>
      <w:lvlJc w:val="left"/>
      <w:rPr>
        <w:rFonts w:hint="eastAsia"/>
      </w:rPr>
    </w:lvl>
  </w:abstractNum>
  <w:abstractNum w:abstractNumId="1">
    <w:nsid w:val="E9FD26C6"/>
    <w:multiLevelType w:val="singleLevel"/>
    <w:tmpl w:val="E9FD26C6"/>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pStyle w:val="2"/>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4">
    <w:nsid w:val="03405C67"/>
    <w:multiLevelType w:val="singleLevel"/>
    <w:tmpl w:val="03405C67"/>
    <w:lvl w:ilvl="0" w:tentative="0">
      <w:start w:val="2"/>
      <w:numFmt w:val="chineseCounting"/>
      <w:suff w:val="space"/>
      <w:lvlText w:val="第%1章"/>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3490"/>
    <w:rsid w:val="009D1C43"/>
    <w:rsid w:val="01BE060E"/>
    <w:rsid w:val="01DF5B93"/>
    <w:rsid w:val="027E76E5"/>
    <w:rsid w:val="039367D4"/>
    <w:rsid w:val="03AD4DEB"/>
    <w:rsid w:val="04CD0386"/>
    <w:rsid w:val="059956FB"/>
    <w:rsid w:val="06184BCA"/>
    <w:rsid w:val="06295A9E"/>
    <w:rsid w:val="063D3130"/>
    <w:rsid w:val="06A15498"/>
    <w:rsid w:val="06E23284"/>
    <w:rsid w:val="07C34A6B"/>
    <w:rsid w:val="07EE7273"/>
    <w:rsid w:val="09191D37"/>
    <w:rsid w:val="0A16702B"/>
    <w:rsid w:val="0BFB402F"/>
    <w:rsid w:val="0E057350"/>
    <w:rsid w:val="0E0D347E"/>
    <w:rsid w:val="0E646FF5"/>
    <w:rsid w:val="0FA314CA"/>
    <w:rsid w:val="10A06650"/>
    <w:rsid w:val="136B218E"/>
    <w:rsid w:val="13762CAF"/>
    <w:rsid w:val="18760E08"/>
    <w:rsid w:val="191F2152"/>
    <w:rsid w:val="1A31618C"/>
    <w:rsid w:val="1AFE71C7"/>
    <w:rsid w:val="1B2D14C9"/>
    <w:rsid w:val="1B310A04"/>
    <w:rsid w:val="1E1A6A72"/>
    <w:rsid w:val="1E221044"/>
    <w:rsid w:val="1EE65BDE"/>
    <w:rsid w:val="1F5C7160"/>
    <w:rsid w:val="1F5E3E54"/>
    <w:rsid w:val="1FB450ED"/>
    <w:rsid w:val="1FCE5F6C"/>
    <w:rsid w:val="20142729"/>
    <w:rsid w:val="20642358"/>
    <w:rsid w:val="2105674D"/>
    <w:rsid w:val="21CD476B"/>
    <w:rsid w:val="22DC311D"/>
    <w:rsid w:val="22E11342"/>
    <w:rsid w:val="233C6172"/>
    <w:rsid w:val="233F7BEA"/>
    <w:rsid w:val="25DD1942"/>
    <w:rsid w:val="26D65FBE"/>
    <w:rsid w:val="274F762A"/>
    <w:rsid w:val="27C869D5"/>
    <w:rsid w:val="281E5379"/>
    <w:rsid w:val="2A71149C"/>
    <w:rsid w:val="2B270153"/>
    <w:rsid w:val="2BAF3586"/>
    <w:rsid w:val="2C5D2B5E"/>
    <w:rsid w:val="2C9E4F91"/>
    <w:rsid w:val="2FF7250E"/>
    <w:rsid w:val="30906165"/>
    <w:rsid w:val="313D39D0"/>
    <w:rsid w:val="319C13AC"/>
    <w:rsid w:val="326C4D04"/>
    <w:rsid w:val="33075101"/>
    <w:rsid w:val="351F63EB"/>
    <w:rsid w:val="35CB7321"/>
    <w:rsid w:val="3640068E"/>
    <w:rsid w:val="365854B5"/>
    <w:rsid w:val="371156D4"/>
    <w:rsid w:val="37CB7642"/>
    <w:rsid w:val="3A1260BB"/>
    <w:rsid w:val="3AA434E6"/>
    <w:rsid w:val="3B4E161B"/>
    <w:rsid w:val="3BBE4A41"/>
    <w:rsid w:val="3BFE3FEA"/>
    <w:rsid w:val="3C211660"/>
    <w:rsid w:val="3C9351EA"/>
    <w:rsid w:val="3D9751C0"/>
    <w:rsid w:val="3DD64E15"/>
    <w:rsid w:val="3EAB1BB4"/>
    <w:rsid w:val="3FB47BA5"/>
    <w:rsid w:val="41460CDF"/>
    <w:rsid w:val="419A49B2"/>
    <w:rsid w:val="424E5DBF"/>
    <w:rsid w:val="44854E64"/>
    <w:rsid w:val="45E87E2E"/>
    <w:rsid w:val="45F0425C"/>
    <w:rsid w:val="46281EE0"/>
    <w:rsid w:val="46B7324A"/>
    <w:rsid w:val="46B773C4"/>
    <w:rsid w:val="48180629"/>
    <w:rsid w:val="4A2E6CF7"/>
    <w:rsid w:val="4B983561"/>
    <w:rsid w:val="4C553206"/>
    <w:rsid w:val="4CC01B4D"/>
    <w:rsid w:val="4E0E46C4"/>
    <w:rsid w:val="4EDA68A7"/>
    <w:rsid w:val="4F4932CC"/>
    <w:rsid w:val="503E570D"/>
    <w:rsid w:val="515A03DE"/>
    <w:rsid w:val="529A4DA7"/>
    <w:rsid w:val="531D71F7"/>
    <w:rsid w:val="53644E60"/>
    <w:rsid w:val="53A82FB0"/>
    <w:rsid w:val="55372FCF"/>
    <w:rsid w:val="58F409F0"/>
    <w:rsid w:val="58F92744"/>
    <w:rsid w:val="59052F01"/>
    <w:rsid w:val="59B864AF"/>
    <w:rsid w:val="59DF70F5"/>
    <w:rsid w:val="5C396095"/>
    <w:rsid w:val="5CAE4405"/>
    <w:rsid w:val="5DBB262E"/>
    <w:rsid w:val="5E306779"/>
    <w:rsid w:val="5FF70B8F"/>
    <w:rsid w:val="5FFB26BD"/>
    <w:rsid w:val="62310E9A"/>
    <w:rsid w:val="629956DC"/>
    <w:rsid w:val="63172226"/>
    <w:rsid w:val="639B67E1"/>
    <w:rsid w:val="63E138CE"/>
    <w:rsid w:val="63FB210A"/>
    <w:rsid w:val="64812926"/>
    <w:rsid w:val="658860BA"/>
    <w:rsid w:val="6618685F"/>
    <w:rsid w:val="66C901E3"/>
    <w:rsid w:val="66E41F2C"/>
    <w:rsid w:val="6731025B"/>
    <w:rsid w:val="67CF1FC8"/>
    <w:rsid w:val="680342B9"/>
    <w:rsid w:val="69206CB4"/>
    <w:rsid w:val="69257391"/>
    <w:rsid w:val="6A6D2DCB"/>
    <w:rsid w:val="6B7016E4"/>
    <w:rsid w:val="6C5B4F22"/>
    <w:rsid w:val="6C83281F"/>
    <w:rsid w:val="6CE7621D"/>
    <w:rsid w:val="6E2A7D81"/>
    <w:rsid w:val="702E0987"/>
    <w:rsid w:val="715364AC"/>
    <w:rsid w:val="741A5D14"/>
    <w:rsid w:val="743909A1"/>
    <w:rsid w:val="74AF1617"/>
    <w:rsid w:val="75577B44"/>
    <w:rsid w:val="75B908E0"/>
    <w:rsid w:val="767A3995"/>
    <w:rsid w:val="76D4635E"/>
    <w:rsid w:val="77020868"/>
    <w:rsid w:val="77505161"/>
    <w:rsid w:val="77D63292"/>
    <w:rsid w:val="78D52B06"/>
    <w:rsid w:val="797611B6"/>
    <w:rsid w:val="7A00630A"/>
    <w:rsid w:val="7A8F37D1"/>
    <w:rsid w:val="7D0577EB"/>
    <w:rsid w:val="7D294E3E"/>
    <w:rsid w:val="7DF367F0"/>
    <w:rsid w:val="7E3517A3"/>
    <w:rsid w:val="7E3C3CA2"/>
    <w:rsid w:val="7F8920F0"/>
    <w:rsid w:val="7FBE799F"/>
    <w:rsid w:val="CD7DF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qFormat/>
    <w:uiPriority w:val="0"/>
    <w:pPr>
      <w:adjustRightInd w:val="0"/>
      <w:spacing w:line="312" w:lineRule="atLeast"/>
    </w:pPr>
    <w:rPr>
      <w:rFonts w:ascii="宋体" w:hAnsi="Courier New" w:cstheme="minorBidi"/>
      <w:szCs w:val="22"/>
    </w:rPr>
  </w:style>
  <w:style w:type="paragraph" w:styleId="5">
    <w:name w:val="Body Text First Indent"/>
    <w:basedOn w:val="3"/>
    <w:unhideWhenUsed/>
    <w:qFormat/>
    <w:uiPriority w:val="0"/>
    <w:pPr>
      <w:ind w:firstLine="420" w:firstLineChars="100"/>
    </w:pPr>
  </w:style>
  <w:style w:type="paragraph" w:customStyle="1" w:styleId="8">
    <w:name w:val="样式1"/>
    <w:basedOn w:val="1"/>
    <w:qFormat/>
    <w:uiPriority w:val="0"/>
    <w:pPr>
      <w:adjustRightInd w:val="0"/>
      <w:textAlignment w:val="baseline"/>
    </w:pPr>
    <w:rPr>
      <w:rFonts w:ascii="宋体" w:hAnsi="宋体"/>
      <w:kern w:val="0"/>
      <w:szCs w:val="21"/>
    </w:rPr>
  </w:style>
  <w:style w:type="paragraph" w:customStyle="1" w:styleId="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2021-12-15T12:24:00Z</dcterms:created>
  <dc:creator>WW</dc:creator>
  <cp:lastModifiedBy>WW</cp:lastModifiedBy>
  <dcterms:modified xsi:type="dcterms:W3CDTF">2021-12-16T09:30:15Z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49E08CDFE0C042C58C29810958672F2E</vt:lpwstr>
  </property>
</Properties>
</file>