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  <w:t>项目采购要求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项目基本情况：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“时代新人·河北好人”点赞评议活动功能需求增加，现对活动点赞评议系统进行全面的升级改造。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1.活动系统页面设计和制作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系统前台和后台页面布局和格式重新进行科学设计和制作，实现传递的清晰化、合理化、人性化。色彩选择上，使整体页面保持简洁大方，内容区以白色、灰色为底版，内容整体以红色、橘红色为主色调，文字以黑色为主，衬托出系统的权威性与庄重性，用对比颜色活泼页面，比使人感到和谐舒适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2.增加活动自动运行功能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增加预设活动时间功能，可以通过在后台提前设置活动时间，保证活动在规定时间内开始和结束。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3.增加智能统计和自动排序功能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优化现有稿件排序功能，增加智能排序功能，达到简单、快捷的排序需求。增加稿件置顶功能，实现重点稿件顺序一键置顶需求。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4.优化稿件编辑模块，增加一键排版功能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根据主流稿件编辑器对系统现有稿件编辑器进行优化，并增加一键排版功能。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5.优化活动系统，提高加载速度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通过优化系统代码、优化图片大小等方式提高活动系统的反应速度。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6.对系统接口进行升级维护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维护活动、微信、人员管理等接口。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7.迁移服务并重新部署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迁移到新服务器，并部署到服务器。包括数据库安装配置，后台服务运行环境安装，包括Java运行环境，Tomcat配置，网站证书（https）安装。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8.系统技术运维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组建不少于三人的专职运维小组对活动系统进行日常维护，在活动期间对系统运行进行7*24小时监控，保障活动顺利进行。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报价单：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“时代新人·河北好人”点赞评议系统升级改造报价单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 单位：万元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报价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系统页面设计制作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活动自动运行功能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智能统计、自动排序功能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一键排版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优化提高加载速度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系统接口升级维护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40" w:type="dxa"/>
          </w:tcPr>
          <w:p>
            <w:pP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迁移服务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系统技术运维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F4F4F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合计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4F4F4F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投标文件报送要求：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服务商根据项目概况、采购清单等信息制定投标材料，至少应包含投标人资格证明材料、公司简介、报价单以及特别注明应提供的其他材料等。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2.所有报送材料均需加盖公章；报价单在公司名称处加盖公章，报价需求至少三个自然月内有效，若发现缺章、漏章、涂改等现象，报价单视为无效；报送材料密封在档案袋中，需要档案袋外粘贴密封条并加盖公章。</w:t>
      </w: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200" w:lineRule="atLeast"/>
        <w:jc w:val="center"/>
        <w:rPr>
          <w:rFonts w:hint="eastAsia" w:ascii="宋体" w:hAnsi="宋体"/>
          <w:b/>
          <w:bCs/>
          <w:sz w:val="44"/>
          <w:szCs w:val="52"/>
          <w:lang w:val="en-US" w:eastAsia="zh-CN"/>
        </w:rPr>
      </w:pPr>
    </w:p>
    <w:p>
      <w:pPr>
        <w:spacing w:line="200" w:lineRule="atLeast"/>
        <w:jc w:val="center"/>
        <w:rPr>
          <w:rFonts w:hint="eastAsia" w:ascii="宋体" w:hAnsi="宋体"/>
          <w:b/>
          <w:bCs/>
          <w:sz w:val="44"/>
          <w:szCs w:val="5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AEE3C7"/>
    <w:multiLevelType w:val="singleLevel"/>
    <w:tmpl w:val="E3AEE3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A1130B"/>
    <w:multiLevelType w:val="singleLevel"/>
    <w:tmpl w:val="79A11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22A57"/>
    <w:rsid w:val="30990775"/>
    <w:rsid w:val="3DEB7EBD"/>
    <w:rsid w:val="6DBD66CF"/>
    <w:rsid w:val="6F512A00"/>
    <w:rsid w:val="7C5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Text1I2"/>
    <w:basedOn w:val="9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9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2021-12-14T11:26:00Z</dcterms:created>
  <dc:creator>hp</dc:creator>
  <cp:lastModifiedBy>高琳哲</cp:lastModifiedBy>
  <dcterms:modified xsi:type="dcterms:W3CDTF">2021-12-15T06:29:33Z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