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bookmarkStart w:id="17" w:name="_GoBack"/>
      <w:bookmarkEnd w:id="17"/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</w:t>
      </w:r>
    </w:p>
    <w:p>
      <w:pPr>
        <w:spacing w:before="468" w:beforeLines="150" w:line="360" w:lineRule="auto"/>
        <w:ind w:right="-170"/>
        <w:jc w:val="center"/>
        <w:rPr>
          <w:rFonts w:hint="default" w:ascii="宋体" w:hAnsi="宋体" w:eastAsia="宋体"/>
          <w:b/>
          <w:bCs/>
          <w:sz w:val="46"/>
          <w:szCs w:val="4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  <w:t>淄博市应急广播平台</w:t>
      </w:r>
      <w:r>
        <w:rPr>
          <w:rFonts w:hint="eastAsia" w:ascii="宋体" w:hAnsi="宋体"/>
          <w:b/>
          <w:bCs/>
          <w:spacing w:val="-6"/>
          <w:sz w:val="52"/>
          <w:szCs w:val="48"/>
          <w:highlight w:val="none"/>
        </w:rPr>
        <w:t>项目</w:t>
      </w:r>
      <w:r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  <w:t>第二次采购</w:t>
      </w: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</w:rPr>
      </w:pPr>
      <w:r>
        <w:rPr>
          <w:rFonts w:hint="eastAsia" w:ascii="宋体" w:hAnsi="宋体"/>
          <w:b/>
          <w:bCs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供 应 商：</w:t>
      </w:r>
      <w:r>
        <w:rPr>
          <w:rFonts w:hint="eastAsia" w:ascii="宋体" w:hAnsi="宋体"/>
          <w:bCs/>
          <w:sz w:val="28"/>
          <w:u w:val="single"/>
          <w:lang w:eastAsia="zh-CN"/>
        </w:rPr>
        <w:t xml:space="preserve">  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bCs/>
          <w:sz w:val="28"/>
          <w:u w:val="single"/>
          <w:lang w:eastAsia="zh-CN"/>
        </w:rPr>
        <w:t xml:space="preserve">  </w:t>
      </w:r>
      <w:r>
        <w:rPr>
          <w:rFonts w:hint="eastAsia" w:ascii="宋体" w:hAnsi="宋体"/>
          <w:bCs/>
          <w:sz w:val="28"/>
          <w:u w:val="single"/>
        </w:rPr>
        <w:t>（公章）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法定代表人或授权委托人</w:t>
      </w:r>
      <w:r>
        <w:rPr>
          <w:rFonts w:hint="eastAsia" w:ascii="宋体" w:hAnsi="宋体"/>
          <w:bCs/>
          <w:sz w:val="28"/>
          <w:u w:val="single"/>
        </w:rPr>
        <w:t xml:space="preserve">      （签字或盖章）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8"/>
        </w:rPr>
        <w:t>日      期：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年  月  日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bookmarkStart w:id="0" w:name="_Toc16025318"/>
      <w:bookmarkStart w:id="1" w:name="_Toc3253"/>
      <w:bookmarkStart w:id="2" w:name="_Toc16025320"/>
      <w:bookmarkStart w:id="3" w:name="_Toc16625"/>
      <w:r>
        <w:rPr>
          <w:rFonts w:hint="eastAsia" w:ascii="宋体" w:hAnsi="宋体"/>
          <w:b/>
          <w:bCs/>
          <w:sz w:val="30"/>
          <w:szCs w:val="30"/>
        </w:rPr>
        <w:t>一、</w:t>
      </w:r>
      <w:bookmarkEnd w:id="0"/>
      <w:bookmarkEnd w:id="1"/>
      <w:bookmarkStart w:id="4" w:name="_Toc16025319"/>
      <w:bookmarkStart w:id="5" w:name="_Toc18895"/>
      <w:r>
        <w:rPr>
          <w:rFonts w:hint="eastAsia" w:ascii="宋体" w:hAnsi="宋体"/>
          <w:b/>
          <w:bCs/>
          <w:sz w:val="30"/>
          <w:szCs w:val="30"/>
        </w:rPr>
        <w:t>法定代表人身份证明书</w:t>
      </w:r>
      <w:bookmarkEnd w:id="4"/>
      <w:bookmarkEnd w:id="5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bookmarkStart w:id="6" w:name="_Hlk28987428"/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姓   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left="4620" w:leftChars="0" w:firstLine="420" w:firstLineChars="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供应商：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（公章）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6"/>
    <w:p>
      <w:pPr>
        <w:pStyle w:val="3"/>
        <w:rPr>
          <w:rFonts w:hint="eastAsia" w:ascii="宋体" w:hAnsi="宋体"/>
          <w:b/>
          <w:bCs/>
          <w:sz w:val="30"/>
          <w:szCs w:val="3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二、法定代表人授权委托书</w:t>
      </w:r>
      <w:bookmarkEnd w:id="2"/>
      <w:bookmarkEnd w:id="3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bookmarkStart w:id="7" w:name="_Hlk28987456"/>
      <w:r>
        <w:rPr>
          <w:rFonts w:hint="eastAsia" w:ascii="宋体" w:hAnsi="宋体"/>
          <w:color w:val="000000"/>
          <w:sz w:val="24"/>
          <w:szCs w:val="24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（供应商名称）  </w:t>
      </w:r>
      <w:r>
        <w:rPr>
          <w:rFonts w:hint="eastAsia" w:ascii="宋体" w:hAnsi="宋体"/>
          <w:color w:val="000000"/>
          <w:sz w:val="24"/>
          <w:szCs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项目响应文件的法定代表人授权委托代理人，我承认代理人全权代表我所签署的本项目响应文件的全部内容。</w:t>
      </w:r>
    </w:p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授权期限：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年   月   日至   年   月   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left="5040" w:leftChars="0" w:firstLine="420" w:firstLineChars="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 应 商：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7"/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sz w:val="24"/>
          <w:szCs w:val="24"/>
        </w:rPr>
        <w:br w:type="page"/>
      </w:r>
      <w:bookmarkStart w:id="8" w:name="_Toc32234"/>
      <w:bookmarkStart w:id="9" w:name="_Toc16025321"/>
      <w:r>
        <w:rPr>
          <w:rFonts w:hint="eastAsia" w:ascii="宋体" w:hAnsi="宋体"/>
          <w:b/>
          <w:bCs/>
          <w:sz w:val="30"/>
          <w:szCs w:val="30"/>
        </w:rPr>
        <w:t>三、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</w:rPr>
        <w:t>函</w:t>
      </w:r>
      <w:bookmarkEnd w:id="8"/>
      <w:bookmarkEnd w:id="9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val="en-US" w:eastAsia="zh-CN"/>
        </w:rPr>
        <w:t>XXXXXXXXXXXXX</w:t>
      </w:r>
    </w:p>
    <w:p>
      <w:pPr>
        <w:pStyle w:val="4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。我方授权</w:t>
      </w:r>
      <w:r>
        <w:rPr>
          <w:sz w:val="24"/>
          <w:szCs w:val="24"/>
          <w:u w:val="single"/>
        </w:rPr>
        <w:t>（姓名、职务）</w:t>
      </w:r>
      <w:r>
        <w:rPr>
          <w:sz w:val="24"/>
          <w:szCs w:val="24"/>
        </w:rPr>
        <w:t>代表我方</w:t>
      </w:r>
      <w:r>
        <w:rPr>
          <w:sz w:val="24"/>
          <w:szCs w:val="24"/>
          <w:u w:val="single"/>
        </w:rPr>
        <w:t>（供应商名称）</w:t>
      </w:r>
      <w:r>
        <w:rPr>
          <w:sz w:val="24"/>
          <w:szCs w:val="24"/>
        </w:rPr>
        <w:t>全权处理本项目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的有关事宜。</w:t>
      </w:r>
    </w:p>
    <w:p>
      <w:pPr>
        <w:pStyle w:val="4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1、我方自愿按照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文件规定的各项要求</w:t>
      </w:r>
      <w:r>
        <w:rPr>
          <w:rFonts w:hint="eastAsia"/>
          <w:sz w:val="24"/>
          <w:szCs w:val="24"/>
        </w:rPr>
        <w:t>完成本项目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我单位承诺本项目总</w:t>
      </w:r>
      <w:r>
        <w:rPr>
          <w:sz w:val="24"/>
          <w:szCs w:val="24"/>
        </w:rPr>
        <w:t>报</w:t>
      </w:r>
      <w:r>
        <w:rPr>
          <w:spacing w:val="12"/>
          <w:sz w:val="24"/>
          <w:szCs w:val="24"/>
        </w:rPr>
        <w:t>价为（大写）：</w:t>
      </w:r>
      <w:r>
        <w:rPr>
          <w:rFonts w:hint="eastAsia"/>
          <w:spacing w:val="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 w:bidi="ar"/>
        </w:rPr>
        <w:t>，</w:t>
      </w:r>
      <w:r>
        <w:rPr>
          <w:spacing w:val="12"/>
          <w:sz w:val="24"/>
          <w:szCs w:val="24"/>
        </w:rPr>
        <w:t>(小写：</w:t>
      </w:r>
      <w:r>
        <w:rPr>
          <w:rFonts w:hint="eastAsia"/>
          <w:spacing w:val="12"/>
          <w:sz w:val="24"/>
          <w:szCs w:val="24"/>
          <w:u w:val="single"/>
          <w:lang w:val="en-US" w:eastAsia="zh-CN"/>
        </w:rPr>
        <w:t xml:space="preserve">      </w:t>
      </w:r>
      <w:r>
        <w:rPr>
          <w:spacing w:val="12"/>
          <w:sz w:val="24"/>
          <w:szCs w:val="24"/>
        </w:rPr>
        <w:t>元</w:t>
      </w:r>
      <w:r>
        <w:rPr>
          <w:spacing w:val="6"/>
          <w:sz w:val="24"/>
          <w:szCs w:val="24"/>
        </w:rPr>
        <w:t>)</w:t>
      </w:r>
      <w:r>
        <w:rPr>
          <w:rFonts w:hint="eastAsia"/>
          <w:spacing w:val="6"/>
          <w:sz w:val="24"/>
          <w:szCs w:val="24"/>
        </w:rPr>
        <w:t>，服务期限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</w:rPr>
        <w:t>：</w:t>
      </w:r>
      <w:r>
        <w:rPr>
          <w:rFonts w:hint="eastAsia"/>
          <w:spacing w:val="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pacing w:val="12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。</w:t>
      </w:r>
    </w:p>
    <w:p>
      <w:pPr>
        <w:pStyle w:val="4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2、一旦我方成交，我方将严格履行合同规定的责任和义务。</w:t>
      </w:r>
    </w:p>
    <w:p>
      <w:pPr>
        <w:pStyle w:val="4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4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、我方同意所递交的响应文件在</w:t>
      </w:r>
      <w:r>
        <w:rPr>
          <w:rFonts w:hint="eastAsia"/>
          <w:sz w:val="24"/>
          <w:szCs w:val="24"/>
          <w:u w:val="single"/>
        </w:rPr>
        <w:t>60</w:t>
      </w:r>
      <w:r>
        <w:rPr>
          <w:rFonts w:hint="eastAsia"/>
          <w:sz w:val="24"/>
          <w:szCs w:val="24"/>
        </w:rPr>
        <w:t>日历</w:t>
      </w:r>
      <w:r>
        <w:rPr>
          <w:sz w:val="24"/>
          <w:szCs w:val="24"/>
        </w:rPr>
        <w:t>天的有效期内有效，在</w:t>
      </w:r>
      <w:r>
        <w:rPr>
          <w:spacing w:val="-17"/>
          <w:sz w:val="24"/>
          <w:szCs w:val="24"/>
        </w:rPr>
        <w:t>此</w:t>
      </w:r>
      <w:r>
        <w:rPr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</w:p>
    <w:p>
      <w:pPr>
        <w:spacing w:line="360" w:lineRule="auto"/>
        <w:ind w:left="5040" w:leftChars="0" w:firstLine="42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>（公章）</w:t>
      </w:r>
    </w:p>
    <w:p>
      <w:pPr>
        <w:spacing w:line="360" w:lineRule="auto"/>
        <w:ind w:left="718" w:leftChars="342" w:firstLine="1200" w:firstLineChars="5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  <w:bookmarkStart w:id="10" w:name="_Toc16025323"/>
      <w:bookmarkStart w:id="11" w:name="_Toc16293"/>
      <w:r>
        <w:rPr>
          <w:rFonts w:ascii="宋体" w:hAnsi="宋体"/>
          <w:b w:val="0"/>
          <w:bCs w:val="0"/>
          <w:sz w:val="30"/>
          <w:szCs w:val="30"/>
        </w:rPr>
        <w:br w:type="page"/>
      </w:r>
      <w:bookmarkStart w:id="12" w:name="_Toc15627759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</w:rPr>
        <w:t>分项报价明细表</w:t>
      </w:r>
      <w:bookmarkEnd w:id="12"/>
      <w:r>
        <w:rPr>
          <w:rFonts w:hint="eastAsia" w:ascii="宋体" w:hAnsi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格式自拟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）</w:t>
      </w:r>
    </w:p>
    <w:tbl>
      <w:tblPr>
        <w:tblStyle w:val="8"/>
        <w:tblW w:w="10078" w:type="dxa"/>
        <w:tblInd w:w="-6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55"/>
        <w:gridCol w:w="763"/>
        <w:gridCol w:w="805"/>
        <w:gridCol w:w="1241"/>
        <w:gridCol w:w="1310"/>
        <w:gridCol w:w="1663"/>
        <w:gridCol w:w="842"/>
        <w:gridCol w:w="1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bookmarkStart w:id="13" w:name="_Toc1562776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合价（元）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县级应急广播适配器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EMR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视讯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设备支持硬件专用密码器，支持国密SM系列算法。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集成设备设计，以确保广播电视安全播出的稳定可靠。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设备配置管理，应急广播业务配置与监测，均可通过浏览器访问操作。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支持应急广播节目的接收和存储、解码。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支持应急广播指令的接收和存储、分析。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插卡式云计算系统或刀片服务器；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整机支持3个云计算节点；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▲单个计算节点CPU主频不低于2.0GHz，内存容量不低于16G，SSD硬盘容量不小于64G,SATA硬盘容量不小于1TB。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接入交换机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S5130S-28TP-EI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新华三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支持24个10/100/1000BASE-T电口,2个GE Combo电口,2个100/1000BASE-X SFP Combo光口,2个1000BASE-X SFP光口,支持AC，包转发率：51Mpps/126Mpps；交换容量：336Gbps/3.36Tbps。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检测评审验收费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定制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广科院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通过专业检测机构验收费用</w:t>
            </w:r>
          </w:p>
        </w:tc>
      </w:tr>
    </w:tbl>
    <w:p>
      <w:pPr>
        <w:pStyle w:val="7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</w:p>
    <w:p>
      <w:pPr>
        <w:pStyle w:val="7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注：</w:t>
      </w:r>
      <w:bookmarkEnd w:id="13"/>
      <w:r>
        <w:rPr>
          <w:rFonts w:hint="eastAsia" w:ascii="宋体" w:hAnsi="宋体"/>
          <w:b w:val="0"/>
          <w:bCs w:val="0"/>
          <w:sz w:val="24"/>
          <w:szCs w:val="24"/>
        </w:rPr>
        <w:t>1、表格不足可扩展、续填，但不可缺项。</w:t>
      </w:r>
    </w:p>
    <w:p>
      <w:pPr>
        <w:pStyle w:val="7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2、供应商需综合考虑各项风险费用，一切少报、漏报项目均视为已含进总报价，成交后采购人不再另行支付。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4200" w:leftChars="0" w:firstLine="42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>（公章）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both"/>
        <w:rPr>
          <w:rFonts w:hint="eastAsia"/>
          <w:b/>
          <w:bCs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、资格证明文件</w:t>
      </w:r>
      <w:bookmarkEnd w:id="10"/>
      <w:bookmarkEnd w:id="11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；</w:t>
      </w:r>
    </w:p>
    <w:p>
      <w:pPr>
        <w:pStyle w:val="12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）具备承担和实施本项目的相应能力的承诺函。</w:t>
      </w:r>
      <w:bookmarkStart w:id="14" w:name="_Toc7148"/>
      <w:bookmarkStart w:id="15" w:name="_Toc16025324"/>
    </w:p>
    <w:p>
      <w:pPr>
        <w:pStyle w:val="12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2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附件：</w:t>
      </w:r>
    </w:p>
    <w:p>
      <w:pPr>
        <w:pStyle w:val="12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2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  <w:t>承担和实施本项目的相应能力的承诺函</w:t>
      </w:r>
    </w:p>
    <w:p>
      <w:pPr>
        <w:pStyle w:val="12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2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致：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XXXXXXXXXXXXXXXXXXXXX</w:t>
      </w:r>
    </w:p>
    <w:p>
      <w:pPr>
        <w:pStyle w:val="12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采购内容及要求，</w:t>
      </w:r>
      <w:r>
        <w:rPr>
          <w:sz w:val="24"/>
          <w:szCs w:val="24"/>
        </w:rPr>
        <w:t>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</w:t>
      </w:r>
      <w:r>
        <w:rPr>
          <w:rFonts w:hint="eastAsia" w:ascii="宋体" w:hAnsi="宋体" w:cs="宋体"/>
          <w:color w:val="000000"/>
          <w:sz w:val="24"/>
          <w:szCs w:val="24"/>
        </w:rPr>
        <w:t>特郑重承若我方有能力完成本项目。</w:t>
      </w:r>
    </w:p>
    <w:p>
      <w:pPr>
        <w:pStyle w:val="12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pStyle w:val="12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特此承诺。 </w:t>
      </w:r>
    </w:p>
    <w:p>
      <w:pPr>
        <w:pStyle w:val="4"/>
        <w:rPr>
          <w:color w:val="000000"/>
          <w:sz w:val="24"/>
          <w:szCs w:val="24"/>
        </w:rPr>
      </w:pPr>
    </w:p>
    <w:p>
      <w:pPr>
        <w:pStyle w:val="4"/>
        <w:rPr>
          <w:color w:val="000000"/>
          <w:sz w:val="24"/>
          <w:szCs w:val="24"/>
        </w:rPr>
      </w:pPr>
    </w:p>
    <w:p>
      <w:pPr>
        <w:pStyle w:val="4"/>
        <w:rPr>
          <w:color w:val="000000"/>
          <w:sz w:val="24"/>
          <w:szCs w:val="24"/>
        </w:rPr>
      </w:pPr>
    </w:p>
    <w:p>
      <w:pPr>
        <w:pStyle w:val="12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</w:rPr>
      </w:pPr>
    </w:p>
    <w:p>
      <w:pPr>
        <w:spacing w:line="360" w:lineRule="auto"/>
        <w:ind w:left="3780" w:leftChars="0" w:firstLine="42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 xml:space="preserve">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bookmarkEnd w:id="14"/>
      <w:bookmarkStart w:id="16" w:name="_Toc20152"/>
      <w:r>
        <w:rPr>
          <w:rFonts w:hint="eastAsia" w:ascii="宋体" w:hAnsi="宋体"/>
          <w:b/>
          <w:color w:val="000000"/>
          <w:sz w:val="30"/>
          <w:szCs w:val="30"/>
        </w:rPr>
        <w:t>企业概况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u w:val="none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 xml:space="preserve">应提供关联企业情况，包括以下内容：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为同一人的不同单位名单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(2)存在</w:t>
      </w:r>
      <w:r>
        <w:rPr>
          <w:rFonts w:hint="eastAsia" w:ascii="宋体" w:hAnsi="宋体"/>
          <w:sz w:val="24"/>
          <w:lang w:eastAsia="zh-CN"/>
        </w:rPr>
        <w:t>直接</w:t>
      </w:r>
      <w:r>
        <w:rPr>
          <w:rFonts w:ascii="宋体" w:hAnsi="宋体"/>
          <w:sz w:val="24"/>
        </w:rPr>
        <w:t>控股、管理关系的不同单位名单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1、供应商</w:t>
      </w:r>
      <w:r>
        <w:rPr>
          <w:rFonts w:ascii="宋体" w:hAnsi="宋体"/>
          <w:sz w:val="24"/>
        </w:rPr>
        <w:t>应如实填报此表，否则因其影响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公正性的，其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 xml:space="preserve">无效，并视为弄虚作假。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/>
          <w:sz w:val="24"/>
        </w:rPr>
        <w:t>如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4620" w:leftChars="0" w:firstLine="42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</w:rPr>
        <w:t>（公章）</w:t>
      </w:r>
    </w:p>
    <w:p>
      <w:pPr>
        <w:spacing w:line="360" w:lineRule="auto"/>
        <w:ind w:left="239" w:leftChars="114" w:firstLine="1680" w:firstLineChars="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bookmarkEnd w:id="15"/>
    <w:bookmarkEnd w:id="16"/>
    <w:p>
      <w:pPr>
        <w:autoSpaceDE w:val="0"/>
        <w:autoSpaceDN w:val="0"/>
        <w:adjustRightInd w:val="0"/>
        <w:spacing w:before="468" w:beforeLines="150" w:line="360" w:lineRule="auto"/>
        <w:jc w:val="center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OTFkNDZmM2EwOTM3NmU3YTkwN2JlOGFiM2Y3MWQifQ=="/>
  </w:docVars>
  <w:rsids>
    <w:rsidRoot w:val="552D71C7"/>
    <w:rsid w:val="04F36A0B"/>
    <w:rsid w:val="32973064"/>
    <w:rsid w:val="4014329F"/>
    <w:rsid w:val="552D71C7"/>
    <w:rsid w:val="5BC85FAE"/>
    <w:rsid w:val="758633FC"/>
    <w:rsid w:val="7ED1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customStyle="1" w:styleId="10">
    <w:name w:val="BodyText1I2"/>
    <w:basedOn w:val="11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1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customStyle="1" w:styleId="12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1859</Words>
  <Characters>2068</Characters>
  <Lines>0</Lines>
  <Paragraphs>0</Paragraphs>
  <TotalTime>6</TotalTime>
  <ScaleCrop>false</ScaleCrop>
  <LinksUpToDate>false</LinksUpToDate>
  <CharactersWithSpaces>2873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2022-08-17T00:47:00Z</dcterms:created>
  <dc:creator>.</dc:creator>
  <cp:lastModifiedBy>GLz</cp:lastModifiedBy>
  <dcterms:modified xsi:type="dcterms:W3CDTF">2022-10-13T07:57:51Z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D7134E83C74D47D18AFCEE97A2868E22</vt:lpwstr>
  </property>
</Properties>
</file>